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48716839"/>
        <w:docPartObj>
          <w:docPartGallery w:val="Cover Pages"/>
          <w:docPartUnique/>
        </w:docPartObj>
      </w:sdtPr>
      <w:sdtContent>
        <w:p w14:paraId="6A9946D8" w14:textId="3219188C" w:rsidR="00944E80" w:rsidRDefault="00B765AB">
          <w:r>
            <w:rPr>
              <w:noProof/>
            </w:rPr>
            <w:drawing>
              <wp:anchor distT="0" distB="0" distL="114300" distR="114300" simplePos="0" relativeHeight="251666432" behindDoc="0" locked="0" layoutInCell="1" allowOverlap="1" wp14:anchorId="657BBC30" wp14:editId="39FA5ABE">
                <wp:simplePos x="0" y="0"/>
                <wp:positionH relativeFrom="margin">
                  <wp:posOffset>-838200</wp:posOffset>
                </wp:positionH>
                <wp:positionV relativeFrom="margin">
                  <wp:posOffset>-809625</wp:posOffset>
                </wp:positionV>
                <wp:extent cx="4531360" cy="1333500"/>
                <wp:effectExtent l="0" t="0" r="254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d logo 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1360" cy="1333500"/>
                        </a:xfrm>
                        <a:prstGeom prst="rect">
                          <a:avLst/>
                        </a:prstGeom>
                      </pic:spPr>
                    </pic:pic>
                  </a:graphicData>
                </a:graphic>
                <wp14:sizeRelH relativeFrom="margin">
                  <wp14:pctWidth>0</wp14:pctWidth>
                </wp14:sizeRelH>
                <wp14:sizeRelV relativeFrom="margin">
                  <wp14:pctHeight>0</wp14:pctHeight>
                </wp14:sizeRelV>
              </wp:anchor>
            </w:drawing>
          </w:r>
          <w:r w:rsidR="000D3F6C">
            <w:rPr>
              <w:noProof/>
            </w:rPr>
            <mc:AlternateContent>
              <mc:Choice Requires="wpg">
                <w:drawing>
                  <wp:anchor distT="0" distB="0" distL="114300" distR="114300" simplePos="0" relativeHeight="251658240" behindDoc="0" locked="0" layoutInCell="1" allowOverlap="1" wp14:anchorId="22B93925" wp14:editId="2221A17D">
                    <wp:simplePos x="0" y="0"/>
                    <wp:positionH relativeFrom="page">
                      <wp:posOffset>4667250</wp:posOffset>
                    </wp:positionH>
                    <wp:positionV relativeFrom="page">
                      <wp:posOffset>0</wp:posOffset>
                    </wp:positionV>
                    <wp:extent cx="3116580" cy="10058400"/>
                    <wp:effectExtent l="0" t="0" r="7620" b="0"/>
                    <wp:wrapNone/>
                    <wp:docPr id="453" name="Group 453"/>
                    <wp:cNvGraphicFramePr/>
                    <a:graphic xmlns:a="http://schemas.openxmlformats.org/drawingml/2006/main">
                      <a:graphicData uri="http://schemas.microsoft.com/office/word/2010/wordprocessingGroup">
                        <wpg:wgp>
                          <wpg:cNvGrpSpPr/>
                          <wpg:grpSpPr>
                            <a:xfrm>
                              <a:off x="0" y="0"/>
                              <a:ext cx="3116580" cy="10058400"/>
                              <a:chOff x="0" y="0"/>
                              <a:chExt cx="311681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2" name="Rectangle 9"/>
                            <wps:cNvSpPr>
                              <a:spLocks noChangeArrowheads="1"/>
                            </wps:cNvSpPr>
                            <wps:spPr bwMode="auto">
                              <a:xfrm>
                                <a:off x="27295" y="7074916"/>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36"/>
                                      <w:szCs w:val="36"/>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0BFE4591" w14:textId="5CEA1E57" w:rsidR="0093665C" w:rsidRDefault="0039287E">
                                      <w:pPr>
                                        <w:pStyle w:val="NoSpacing"/>
                                        <w:spacing w:line="360" w:lineRule="auto"/>
                                        <w:rPr>
                                          <w:color w:val="FFFFFF" w:themeColor="background1"/>
                                        </w:rPr>
                                      </w:pPr>
                                      <w:r>
                                        <w:rPr>
                                          <w:color w:val="FFFFFF" w:themeColor="background1"/>
                                          <w:sz w:val="36"/>
                                          <w:szCs w:val="36"/>
                                        </w:rPr>
                                        <w:t>August 2022</w:t>
                                      </w:r>
                                    </w:p>
                                  </w:sdtContent>
                                </w:sdt>
                                <w:p w14:paraId="32BFBE5B" w14:textId="698FADF6" w:rsidR="0093665C" w:rsidRDefault="0093665C">
                                  <w:pPr>
                                    <w:pStyle w:val="NoSpacing"/>
                                    <w:spacing w:line="360" w:lineRule="auto"/>
                                    <w:rPr>
                                      <w:color w:val="FFFFFF" w:themeColor="background1"/>
                                    </w:rPr>
                                  </w:pPr>
                                  <w:r>
                                    <w:rPr>
                                      <w:color w:val="FFFFFF" w:themeColor="background1"/>
                                      <w:sz w:val="36"/>
                                      <w:szCs w:val="36"/>
                                    </w:rPr>
                                    <w:t xml:space="preserve">Version </w:t>
                                  </w:r>
                                  <w:r w:rsidR="00BC2792">
                                    <w:rPr>
                                      <w:color w:val="FFFFFF" w:themeColor="background1"/>
                                      <w:sz w:val="36"/>
                                      <w:szCs w:val="36"/>
                                    </w:rPr>
                                    <w:t>2</w:t>
                                  </w:r>
                                  <w:r>
                                    <w:rPr>
                                      <w:color w:val="FFFFFF" w:themeColor="background1"/>
                                      <w:sz w:val="36"/>
                                      <w:szCs w:val="36"/>
                                    </w:rPr>
                                    <w:t>.</w:t>
                                  </w:r>
                                  <w:r w:rsidR="0039287E">
                                    <w:rPr>
                                      <w:color w:val="FFFFFF" w:themeColor="background1"/>
                                      <w:sz w:val="36"/>
                                      <w:szCs w:val="36"/>
                                    </w:rPr>
                                    <w:t>1</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22B93925" id="Group 453" o:spid="_x0000_s1026" style="position:absolute;margin-left:367.5pt;margin-top:0;width:245.4pt;height:11in;z-index:251658240;mso-height-percent:1000;mso-position-horizontal-relative:page;mso-position-vertical-relative:page;mso-height-percent:1000" coordsize="3116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12"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9" o:spid="_x0000_s1029" style="position:absolute;left:272;top:70749;width:30896;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36"/>
                                <w:szCs w:val="36"/>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0BFE4591" w14:textId="5CEA1E57" w:rsidR="0093665C" w:rsidRDefault="0039287E">
                                <w:pPr>
                                  <w:pStyle w:val="NoSpacing"/>
                                  <w:spacing w:line="360" w:lineRule="auto"/>
                                  <w:rPr>
                                    <w:color w:val="FFFFFF" w:themeColor="background1"/>
                                  </w:rPr>
                                </w:pPr>
                                <w:r>
                                  <w:rPr>
                                    <w:color w:val="FFFFFF" w:themeColor="background1"/>
                                    <w:sz w:val="36"/>
                                    <w:szCs w:val="36"/>
                                  </w:rPr>
                                  <w:t>August 2022</w:t>
                                </w:r>
                              </w:p>
                            </w:sdtContent>
                          </w:sdt>
                          <w:p w14:paraId="32BFBE5B" w14:textId="698FADF6" w:rsidR="0093665C" w:rsidRDefault="0093665C">
                            <w:pPr>
                              <w:pStyle w:val="NoSpacing"/>
                              <w:spacing w:line="360" w:lineRule="auto"/>
                              <w:rPr>
                                <w:color w:val="FFFFFF" w:themeColor="background1"/>
                              </w:rPr>
                            </w:pPr>
                            <w:r>
                              <w:rPr>
                                <w:color w:val="FFFFFF" w:themeColor="background1"/>
                                <w:sz w:val="36"/>
                                <w:szCs w:val="36"/>
                              </w:rPr>
                              <w:t xml:space="preserve">Version </w:t>
                            </w:r>
                            <w:r w:rsidR="00BC2792">
                              <w:rPr>
                                <w:color w:val="FFFFFF" w:themeColor="background1"/>
                                <w:sz w:val="36"/>
                                <w:szCs w:val="36"/>
                              </w:rPr>
                              <w:t>2</w:t>
                            </w:r>
                            <w:r>
                              <w:rPr>
                                <w:color w:val="FFFFFF" w:themeColor="background1"/>
                                <w:sz w:val="36"/>
                                <w:szCs w:val="36"/>
                              </w:rPr>
                              <w:t>.</w:t>
                            </w:r>
                            <w:r w:rsidR="0039287E">
                              <w:rPr>
                                <w:color w:val="FFFFFF" w:themeColor="background1"/>
                                <w:sz w:val="36"/>
                                <w:szCs w:val="36"/>
                              </w:rPr>
                              <w:t>1</w:t>
                            </w:r>
                          </w:p>
                        </w:txbxContent>
                      </v:textbox>
                    </v:rect>
                    <w10:wrap anchorx="page" anchory="page"/>
                  </v:group>
                </w:pict>
              </mc:Fallback>
            </mc:AlternateContent>
          </w:r>
        </w:p>
        <w:p w14:paraId="153FABDB" w14:textId="38A8FC11" w:rsidR="00F94F68" w:rsidRDefault="0076100D">
          <w:r>
            <w:rPr>
              <w:noProof/>
            </w:rPr>
            <w:drawing>
              <wp:anchor distT="0" distB="0" distL="114300" distR="114300" simplePos="0" relativeHeight="251664384" behindDoc="1" locked="0" layoutInCell="1" allowOverlap="1" wp14:anchorId="7E6013B3" wp14:editId="1FFB3BC2">
                <wp:simplePos x="0" y="0"/>
                <wp:positionH relativeFrom="page">
                  <wp:align>left</wp:align>
                </wp:positionH>
                <wp:positionV relativeFrom="paragraph">
                  <wp:posOffset>2207895</wp:posOffset>
                </wp:positionV>
                <wp:extent cx="6993890" cy="4464685"/>
                <wp:effectExtent l="0" t="0" r="0" b="0"/>
                <wp:wrapTight wrapText="bothSides">
                  <wp:wrapPolygon edited="0">
                    <wp:start x="0" y="0"/>
                    <wp:lineTo x="0" y="21474"/>
                    <wp:lineTo x="21533" y="21474"/>
                    <wp:lineTo x="21533" y="0"/>
                    <wp:lineTo x="0" y="0"/>
                  </wp:wrapPolygon>
                </wp:wrapTight>
                <wp:docPr id="1026" name="Picture 2" descr="downtown cincinnati ohio skyline - cincinnati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41EA88E6-A5CF-4DC6-898E-DC6CC9943F14}"/>
                            </a:ext>
                          </a:extLst>
                        </a:blip>
                        <a:stretch>
                          <a:fillRect/>
                        </a:stretch>
                      </pic:blipFill>
                      <pic:spPr>
                        <a:xfrm>
                          <a:off x="0" y="0"/>
                          <a:ext cx="7002512" cy="4470627"/>
                        </a:xfrm>
                        <a:prstGeom prst="rect">
                          <a:avLst/>
                        </a:prstGeom>
                      </pic:spPr>
                    </pic:pic>
                  </a:graphicData>
                </a:graphic>
                <wp14:sizeRelH relativeFrom="margin">
                  <wp14:pctWidth>0</wp14:pctWidth>
                </wp14:sizeRelH>
                <wp14:sizeRelV relativeFrom="margin">
                  <wp14:pctHeight>0</wp14:pctHeight>
                </wp14:sizeRelV>
              </wp:anchor>
            </w:drawing>
          </w:r>
          <w:r w:rsidR="00E33B5E">
            <w:rPr>
              <w:noProof/>
            </w:rPr>
            <mc:AlternateContent>
              <mc:Choice Requires="wps">
                <w:drawing>
                  <wp:anchor distT="0" distB="0" distL="114300" distR="114300" simplePos="0" relativeHeight="251660288" behindDoc="0" locked="0" layoutInCell="0" allowOverlap="1" wp14:anchorId="4229F38A" wp14:editId="04305540">
                    <wp:simplePos x="0" y="0"/>
                    <wp:positionH relativeFrom="page">
                      <wp:align>left</wp:align>
                    </wp:positionH>
                    <wp:positionV relativeFrom="page">
                      <wp:posOffset>2326953</wp:posOffset>
                    </wp:positionV>
                    <wp:extent cx="6970395" cy="640080"/>
                    <wp:effectExtent l="0" t="0" r="15240" b="2159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96"/>
                                    <w:szCs w:val="96"/>
                                  </w:rPr>
                                  <w:alias w:val="Title"/>
                                  <w:id w:val="814533364"/>
                                  <w:dataBinding w:prefixMappings="xmlns:ns0='http://schemas.openxmlformats.org/package/2006/metadata/core-properties' xmlns:ns1='http://purl.org/dc/elements/1.1/'" w:xpath="/ns0:coreProperties[1]/ns1:title[1]" w:storeItemID="{6C3C8BC8-F283-45AE-878A-BAB7291924A1}"/>
                                  <w:text/>
                                </w:sdtPr>
                                <w:sdtContent>
                                  <w:p w14:paraId="0BC94613" w14:textId="348A195D" w:rsidR="0093665C" w:rsidRDefault="0093665C" w:rsidP="002B1F10">
                                    <w:pPr>
                                      <w:pStyle w:val="NoSpacing"/>
                                      <w:rPr>
                                        <w:color w:val="FFFFFF" w:themeColor="background1"/>
                                        <w:sz w:val="72"/>
                                        <w:szCs w:val="72"/>
                                      </w:rPr>
                                    </w:pPr>
                                    <w:r>
                                      <w:rPr>
                                        <w:color w:val="FFFFFF" w:themeColor="background1"/>
                                        <w:sz w:val="96"/>
                                        <w:szCs w:val="96"/>
                                      </w:rPr>
                                      <w:t>BIM Standard</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229F38A" id="Rectangle 16" o:spid="_x0000_s1030" style="position:absolute;margin-left:0;margin-top:183.2pt;width:548.85pt;height:50.4pt;z-index:251660288;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ydFg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" o:allowincell="f" fillcolor="black [3213]" strokecolor="black [3213]" strokeweight="1.5pt">
                    <v:textbox style="mso-fit-shape-to-text:t" inset="14.4pt,,14.4pt">
                      <w:txbxContent>
                        <w:sdt>
                          <w:sdtPr>
                            <w:rPr>
                              <w:color w:val="FFFFFF" w:themeColor="background1"/>
                              <w:sz w:val="96"/>
                              <w:szCs w:val="96"/>
                            </w:rPr>
                            <w:alias w:val="Title"/>
                            <w:id w:val="814533364"/>
                            <w:dataBinding w:prefixMappings="xmlns:ns0='http://schemas.openxmlformats.org/package/2006/metadata/core-properties' xmlns:ns1='http://purl.org/dc/elements/1.1/'" w:xpath="/ns0:coreProperties[1]/ns1:title[1]" w:storeItemID="{6C3C8BC8-F283-45AE-878A-BAB7291924A1}"/>
                            <w:text/>
                          </w:sdtPr>
                          <w:sdtContent>
                            <w:p w14:paraId="0BC94613" w14:textId="348A195D" w:rsidR="0093665C" w:rsidRDefault="0093665C" w:rsidP="002B1F10">
                              <w:pPr>
                                <w:pStyle w:val="NoSpacing"/>
                                <w:rPr>
                                  <w:color w:val="FFFFFF" w:themeColor="background1"/>
                                  <w:sz w:val="72"/>
                                  <w:szCs w:val="72"/>
                                </w:rPr>
                              </w:pPr>
                              <w:r>
                                <w:rPr>
                                  <w:color w:val="FFFFFF" w:themeColor="background1"/>
                                  <w:sz w:val="96"/>
                                  <w:szCs w:val="96"/>
                                </w:rPr>
                                <w:t>BIM Standard</w:t>
                              </w:r>
                            </w:p>
                          </w:sdtContent>
                        </w:sdt>
                      </w:txbxContent>
                    </v:textbox>
                    <w10:wrap anchorx="page" anchory="page"/>
                  </v:rect>
                </w:pict>
              </mc:Fallback>
            </mc:AlternateContent>
          </w:r>
          <w:r w:rsidR="00944E80">
            <w:br w:type="page"/>
          </w:r>
        </w:p>
      </w:sdtContent>
    </w:sdt>
    <w:p w14:paraId="46B0ACCD" w14:textId="503230B9" w:rsidR="00E511CE" w:rsidRDefault="00E511CE">
      <w:pPr>
        <w:sectPr w:rsidR="00E511CE" w:rsidSect="00944E8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0"/>
          <w:cols w:space="720"/>
          <w:titlePg/>
          <w:docGrid w:linePitch="360"/>
        </w:sectPr>
      </w:pPr>
      <w:bookmarkStart w:id="0" w:name="_Toc61895284"/>
      <w:bookmarkStart w:id="1" w:name="_Toc65249187"/>
      <w:bookmarkStart w:id="2" w:name="_Toc65249091"/>
      <w:bookmarkStart w:id="3" w:name="_Toc65248926"/>
    </w:p>
    <w:p w14:paraId="02E20FD0" w14:textId="77777777" w:rsidR="004D5E10" w:rsidRPr="00DD28C4" w:rsidRDefault="004D5E10" w:rsidP="00DD28C4">
      <w:pPr>
        <w:jc w:val="center"/>
        <w:rPr>
          <w:b/>
          <w:sz w:val="36"/>
          <w:szCs w:val="36"/>
        </w:rPr>
      </w:pPr>
      <w:r w:rsidRPr="00DD28C4">
        <w:rPr>
          <w:b/>
          <w:sz w:val="36"/>
          <w:szCs w:val="36"/>
        </w:rPr>
        <w:lastRenderedPageBreak/>
        <w:t>Record of Revision</w:t>
      </w:r>
    </w:p>
    <w:tbl>
      <w:tblPr>
        <w:tblW w:w="9546"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CDFFF0"/>
        <w:tblLayout w:type="fixed"/>
        <w:tblLook w:val="0020" w:firstRow="1" w:lastRow="0" w:firstColumn="0" w:lastColumn="0" w:noHBand="0" w:noVBand="0"/>
      </w:tblPr>
      <w:tblGrid>
        <w:gridCol w:w="3232"/>
        <w:gridCol w:w="2880"/>
        <w:gridCol w:w="3434"/>
      </w:tblGrid>
      <w:tr w:rsidR="004E0657" w14:paraId="41BA1AA6" w14:textId="77777777" w:rsidTr="004E0657">
        <w:trPr>
          <w:trHeight w:val="288"/>
          <w:tblHeader/>
          <w:jc w:val="right"/>
        </w:trPr>
        <w:tc>
          <w:tcPr>
            <w:tcW w:w="3232" w:type="dxa"/>
            <w:tcBorders>
              <w:top w:val="single" w:sz="6" w:space="0" w:color="auto"/>
              <w:left w:val="single" w:sz="6" w:space="0" w:color="auto"/>
              <w:bottom w:val="single" w:sz="6" w:space="0" w:color="auto"/>
              <w:right w:val="single" w:sz="6" w:space="0" w:color="auto"/>
            </w:tcBorders>
            <w:shd w:val="clear" w:color="auto" w:fill="003366"/>
            <w:vAlign w:val="center"/>
            <w:hideMark/>
          </w:tcPr>
          <w:p w14:paraId="30FCC164" w14:textId="77777777" w:rsidR="004E0657" w:rsidRPr="00FB2608" w:rsidRDefault="004E0657" w:rsidP="005903C2">
            <w:pPr>
              <w:pStyle w:val="CDMATEXT"/>
              <w:spacing w:after="0" w:line="240" w:lineRule="auto"/>
              <w:jc w:val="center"/>
              <w:rPr>
                <w:rFonts w:ascii="Calibri" w:hAnsi="Calibri" w:cs="Arial"/>
                <w:b/>
                <w:color w:val="FFFFFF"/>
                <w:sz w:val="20"/>
              </w:rPr>
            </w:pPr>
            <w:r w:rsidRPr="00FB2608">
              <w:rPr>
                <w:rFonts w:ascii="Calibri" w:hAnsi="Calibri" w:cs="Arial"/>
                <w:b/>
                <w:color w:val="FFFFFF"/>
                <w:sz w:val="20"/>
              </w:rPr>
              <w:t>Revision No.</w:t>
            </w:r>
          </w:p>
        </w:tc>
        <w:tc>
          <w:tcPr>
            <w:tcW w:w="2880" w:type="dxa"/>
            <w:tcBorders>
              <w:top w:val="single" w:sz="6" w:space="0" w:color="auto"/>
              <w:left w:val="single" w:sz="6" w:space="0" w:color="auto"/>
              <w:bottom w:val="single" w:sz="6" w:space="0" w:color="auto"/>
              <w:right w:val="single" w:sz="6" w:space="0" w:color="auto"/>
            </w:tcBorders>
            <w:shd w:val="clear" w:color="auto" w:fill="003366"/>
            <w:vAlign w:val="center"/>
            <w:hideMark/>
          </w:tcPr>
          <w:p w14:paraId="6B93D797" w14:textId="77777777" w:rsidR="004E0657" w:rsidRPr="00FB2608" w:rsidRDefault="004E0657" w:rsidP="005903C2">
            <w:pPr>
              <w:pStyle w:val="CDMATEXT"/>
              <w:spacing w:after="0" w:line="240" w:lineRule="auto"/>
              <w:jc w:val="center"/>
              <w:rPr>
                <w:rFonts w:ascii="Calibri" w:hAnsi="Calibri" w:cs="Arial"/>
                <w:b/>
                <w:color w:val="FFFFFF"/>
                <w:sz w:val="20"/>
              </w:rPr>
            </w:pPr>
            <w:r w:rsidRPr="00FB2608">
              <w:rPr>
                <w:rFonts w:ascii="Calibri" w:hAnsi="Calibri" w:cs="Arial"/>
                <w:b/>
                <w:color w:val="FFFFFF"/>
                <w:sz w:val="20"/>
              </w:rPr>
              <w:t>Date</w:t>
            </w:r>
          </w:p>
        </w:tc>
        <w:tc>
          <w:tcPr>
            <w:tcW w:w="3434" w:type="dxa"/>
            <w:tcBorders>
              <w:top w:val="single" w:sz="6" w:space="0" w:color="auto"/>
              <w:left w:val="single" w:sz="6" w:space="0" w:color="auto"/>
              <w:bottom w:val="single" w:sz="6" w:space="0" w:color="auto"/>
              <w:right w:val="single" w:sz="4" w:space="0" w:color="auto"/>
            </w:tcBorders>
            <w:shd w:val="clear" w:color="auto" w:fill="003366"/>
            <w:vAlign w:val="center"/>
            <w:hideMark/>
          </w:tcPr>
          <w:p w14:paraId="21C2B9E3" w14:textId="77777777" w:rsidR="004E0657" w:rsidRPr="00FB2608" w:rsidRDefault="004E0657" w:rsidP="005903C2">
            <w:pPr>
              <w:pStyle w:val="CDMATEXT"/>
              <w:spacing w:after="0" w:line="240" w:lineRule="auto"/>
              <w:jc w:val="center"/>
              <w:rPr>
                <w:rFonts w:ascii="Calibri" w:hAnsi="Calibri" w:cs="Arial"/>
                <w:b/>
                <w:color w:val="FFFFFF"/>
                <w:sz w:val="20"/>
              </w:rPr>
            </w:pPr>
            <w:r w:rsidRPr="00FB2608">
              <w:rPr>
                <w:rFonts w:ascii="Calibri" w:hAnsi="Calibri" w:cs="Arial"/>
                <w:b/>
                <w:color w:val="FFFFFF"/>
                <w:sz w:val="20"/>
              </w:rPr>
              <w:t>Description</w:t>
            </w:r>
          </w:p>
        </w:tc>
      </w:tr>
      <w:tr w:rsidR="004E0657" w14:paraId="31DBBA89" w14:textId="77777777" w:rsidTr="004E0657">
        <w:trPr>
          <w:trHeight w:val="420"/>
          <w:jc w:val="right"/>
        </w:trPr>
        <w:tc>
          <w:tcPr>
            <w:tcW w:w="3232" w:type="dxa"/>
            <w:tcBorders>
              <w:top w:val="single" w:sz="6" w:space="0" w:color="auto"/>
              <w:left w:val="single" w:sz="6" w:space="0" w:color="000000"/>
              <w:bottom w:val="single" w:sz="6" w:space="0" w:color="auto"/>
              <w:right w:val="single" w:sz="6" w:space="0" w:color="000000"/>
            </w:tcBorders>
            <w:shd w:val="clear" w:color="auto" w:fill="FFFFFF"/>
            <w:vAlign w:val="center"/>
            <w:hideMark/>
          </w:tcPr>
          <w:p w14:paraId="1B9D2D58" w14:textId="77777777" w:rsidR="004E0657" w:rsidRPr="00FB2608" w:rsidRDefault="004E0657" w:rsidP="005903C2">
            <w:pPr>
              <w:pStyle w:val="CDMATEXT"/>
              <w:spacing w:after="0" w:line="240" w:lineRule="auto"/>
              <w:jc w:val="center"/>
              <w:rPr>
                <w:rFonts w:ascii="Calibri" w:hAnsi="Calibri" w:cs="Arial"/>
                <w:color w:val="000000"/>
                <w:sz w:val="20"/>
              </w:rPr>
            </w:pPr>
            <w:r>
              <w:rPr>
                <w:rFonts w:ascii="Calibri" w:hAnsi="Calibri" w:cs="Arial"/>
                <w:color w:val="000000"/>
                <w:sz w:val="20"/>
              </w:rPr>
              <w:t>1.0</w:t>
            </w:r>
          </w:p>
        </w:tc>
        <w:tc>
          <w:tcPr>
            <w:tcW w:w="2880" w:type="dxa"/>
            <w:tcBorders>
              <w:top w:val="single" w:sz="6" w:space="0" w:color="auto"/>
              <w:left w:val="single" w:sz="6" w:space="0" w:color="000000"/>
              <w:bottom w:val="single" w:sz="6" w:space="0" w:color="auto"/>
              <w:right w:val="single" w:sz="6" w:space="0" w:color="000000"/>
            </w:tcBorders>
            <w:shd w:val="clear" w:color="auto" w:fill="FFFFFF"/>
            <w:vAlign w:val="center"/>
            <w:hideMark/>
          </w:tcPr>
          <w:p w14:paraId="77E1570A" w14:textId="77777777" w:rsidR="004E0657" w:rsidRPr="00FB2608" w:rsidRDefault="004E0657" w:rsidP="005903C2">
            <w:pPr>
              <w:pStyle w:val="CDMATEXT"/>
              <w:spacing w:after="0" w:line="240" w:lineRule="auto"/>
              <w:jc w:val="center"/>
              <w:rPr>
                <w:rFonts w:ascii="Calibri" w:hAnsi="Calibri" w:cs="Arial"/>
                <w:color w:val="000000"/>
                <w:sz w:val="20"/>
              </w:rPr>
            </w:pPr>
            <w:r>
              <w:rPr>
                <w:rFonts w:ascii="Calibri" w:hAnsi="Calibri" w:cs="Arial"/>
                <w:color w:val="000000"/>
                <w:sz w:val="20"/>
              </w:rPr>
              <w:t>3/19/21</w:t>
            </w:r>
          </w:p>
        </w:tc>
        <w:tc>
          <w:tcPr>
            <w:tcW w:w="3434" w:type="dxa"/>
            <w:tcBorders>
              <w:top w:val="single" w:sz="6" w:space="0" w:color="auto"/>
              <w:left w:val="single" w:sz="6" w:space="0" w:color="000000"/>
              <w:bottom w:val="single" w:sz="6" w:space="0" w:color="auto"/>
              <w:right w:val="single" w:sz="4" w:space="0" w:color="auto"/>
            </w:tcBorders>
            <w:shd w:val="clear" w:color="auto" w:fill="FFFFFF"/>
            <w:vAlign w:val="center"/>
            <w:hideMark/>
          </w:tcPr>
          <w:p w14:paraId="1AD5252E" w14:textId="77777777" w:rsidR="004E0657" w:rsidRPr="000D1670" w:rsidRDefault="004E0657" w:rsidP="005903C2">
            <w:pPr>
              <w:pStyle w:val="CDMATEXT"/>
              <w:spacing w:after="0" w:line="240" w:lineRule="auto"/>
              <w:rPr>
                <w:rFonts w:ascii="Calibri" w:hAnsi="Calibri" w:cs="Arial"/>
                <w:color w:val="000000"/>
                <w:sz w:val="20"/>
              </w:rPr>
            </w:pPr>
            <w:r w:rsidRPr="000D1670">
              <w:rPr>
                <w:rFonts w:ascii="Calibri" w:hAnsi="Calibri" w:cs="Arial"/>
                <w:color w:val="000000"/>
                <w:sz w:val="20"/>
              </w:rPr>
              <w:t>Issued for review</w:t>
            </w:r>
          </w:p>
        </w:tc>
      </w:tr>
      <w:tr w:rsidR="004E0657" w14:paraId="5F94B8D9" w14:textId="77777777" w:rsidTr="004E0657">
        <w:trPr>
          <w:trHeight w:val="438"/>
          <w:jc w:val="right"/>
        </w:trPr>
        <w:tc>
          <w:tcPr>
            <w:tcW w:w="3232" w:type="dxa"/>
            <w:tcBorders>
              <w:top w:val="single" w:sz="6" w:space="0" w:color="auto"/>
              <w:left w:val="single" w:sz="6" w:space="0" w:color="000000"/>
              <w:bottom w:val="single" w:sz="6" w:space="0" w:color="auto"/>
              <w:right w:val="single" w:sz="6" w:space="0" w:color="000000"/>
            </w:tcBorders>
            <w:shd w:val="clear" w:color="auto" w:fill="FFFFFF"/>
            <w:vAlign w:val="center"/>
          </w:tcPr>
          <w:p w14:paraId="558FDD94" w14:textId="1F9C7135" w:rsidR="004E0657" w:rsidRPr="003B4E8E" w:rsidRDefault="004E0657" w:rsidP="005903C2">
            <w:pPr>
              <w:pStyle w:val="CDMATEXT"/>
              <w:spacing w:after="0"/>
              <w:jc w:val="center"/>
              <w:rPr>
                <w:rFonts w:ascii="Calibri" w:hAnsi="Calibri" w:cs="Arial"/>
                <w:sz w:val="20"/>
              </w:rPr>
            </w:pPr>
            <w:r>
              <w:rPr>
                <w:rFonts w:ascii="Calibri" w:hAnsi="Calibri" w:cs="Arial"/>
                <w:sz w:val="20"/>
              </w:rPr>
              <w:t>2.0</w:t>
            </w:r>
          </w:p>
        </w:tc>
        <w:tc>
          <w:tcPr>
            <w:tcW w:w="2880" w:type="dxa"/>
            <w:tcBorders>
              <w:top w:val="single" w:sz="6" w:space="0" w:color="auto"/>
              <w:left w:val="single" w:sz="6" w:space="0" w:color="000000"/>
              <w:bottom w:val="single" w:sz="6" w:space="0" w:color="auto"/>
              <w:right w:val="single" w:sz="6" w:space="0" w:color="000000"/>
            </w:tcBorders>
            <w:shd w:val="clear" w:color="auto" w:fill="FFFFFF"/>
            <w:vAlign w:val="center"/>
          </w:tcPr>
          <w:p w14:paraId="0B345F5E" w14:textId="675D737A" w:rsidR="004E0657" w:rsidRPr="003B4E8E" w:rsidRDefault="004E0657" w:rsidP="005903C2">
            <w:pPr>
              <w:pStyle w:val="CDMATEXT"/>
              <w:spacing w:after="0"/>
              <w:jc w:val="center"/>
              <w:rPr>
                <w:rFonts w:ascii="Calibri" w:hAnsi="Calibri" w:cs="Arial"/>
                <w:sz w:val="20"/>
              </w:rPr>
            </w:pPr>
            <w:r>
              <w:rPr>
                <w:rFonts w:ascii="Calibri" w:hAnsi="Calibri" w:cs="Arial"/>
                <w:sz w:val="20"/>
              </w:rPr>
              <w:t>6/18/21</w:t>
            </w:r>
          </w:p>
        </w:tc>
        <w:tc>
          <w:tcPr>
            <w:tcW w:w="3434" w:type="dxa"/>
            <w:tcBorders>
              <w:top w:val="single" w:sz="6" w:space="0" w:color="auto"/>
              <w:left w:val="single" w:sz="6" w:space="0" w:color="000000"/>
              <w:bottom w:val="single" w:sz="6" w:space="0" w:color="auto"/>
              <w:right w:val="single" w:sz="4" w:space="0" w:color="auto"/>
            </w:tcBorders>
            <w:shd w:val="clear" w:color="auto" w:fill="FFFFFF"/>
            <w:vAlign w:val="center"/>
          </w:tcPr>
          <w:p w14:paraId="733B6280" w14:textId="6A921593" w:rsidR="004E0657" w:rsidRPr="003B4E8E" w:rsidRDefault="004E0657" w:rsidP="005903C2">
            <w:pPr>
              <w:pStyle w:val="CDMATEXT"/>
              <w:spacing w:after="0"/>
              <w:rPr>
                <w:rFonts w:ascii="Calibri" w:hAnsi="Calibri" w:cs="Arial"/>
                <w:sz w:val="20"/>
              </w:rPr>
            </w:pPr>
            <w:r>
              <w:rPr>
                <w:rFonts w:ascii="Calibri" w:hAnsi="Calibri" w:cs="Arial"/>
                <w:sz w:val="20"/>
              </w:rPr>
              <w:t>Final</w:t>
            </w:r>
          </w:p>
        </w:tc>
      </w:tr>
      <w:tr w:rsidR="004E0657" w14:paraId="14A42012" w14:textId="77777777" w:rsidTr="004E0657">
        <w:trPr>
          <w:trHeight w:val="438"/>
          <w:jc w:val="right"/>
        </w:trPr>
        <w:tc>
          <w:tcPr>
            <w:tcW w:w="3232" w:type="dxa"/>
            <w:tcBorders>
              <w:top w:val="single" w:sz="6" w:space="0" w:color="auto"/>
              <w:left w:val="single" w:sz="6" w:space="0" w:color="000000"/>
              <w:bottom w:val="single" w:sz="6" w:space="0" w:color="auto"/>
              <w:right w:val="single" w:sz="6" w:space="0" w:color="000000"/>
            </w:tcBorders>
            <w:shd w:val="clear" w:color="auto" w:fill="FFFFFF"/>
            <w:vAlign w:val="center"/>
          </w:tcPr>
          <w:p w14:paraId="67845637" w14:textId="6FC23319" w:rsidR="004E0657" w:rsidRDefault="0039287E" w:rsidP="005903C2">
            <w:pPr>
              <w:pStyle w:val="CDMATEXT"/>
              <w:spacing w:after="0"/>
              <w:jc w:val="center"/>
              <w:rPr>
                <w:rFonts w:ascii="Calibri" w:hAnsi="Calibri" w:cs="Arial"/>
                <w:sz w:val="20"/>
              </w:rPr>
            </w:pPr>
            <w:r>
              <w:rPr>
                <w:rFonts w:ascii="Calibri" w:hAnsi="Calibri" w:cs="Arial"/>
                <w:sz w:val="20"/>
              </w:rPr>
              <w:t>2.1</w:t>
            </w:r>
          </w:p>
        </w:tc>
        <w:tc>
          <w:tcPr>
            <w:tcW w:w="2880" w:type="dxa"/>
            <w:tcBorders>
              <w:top w:val="single" w:sz="6" w:space="0" w:color="auto"/>
              <w:left w:val="single" w:sz="6" w:space="0" w:color="000000"/>
              <w:bottom w:val="single" w:sz="6" w:space="0" w:color="auto"/>
              <w:right w:val="single" w:sz="6" w:space="0" w:color="000000"/>
            </w:tcBorders>
            <w:shd w:val="clear" w:color="auto" w:fill="FFFFFF"/>
            <w:vAlign w:val="center"/>
          </w:tcPr>
          <w:p w14:paraId="5AEC5FB5" w14:textId="6F5588D6" w:rsidR="004E0657" w:rsidRDefault="0039287E" w:rsidP="005903C2">
            <w:pPr>
              <w:pStyle w:val="CDMATEXT"/>
              <w:spacing w:after="0"/>
              <w:jc w:val="center"/>
              <w:rPr>
                <w:rFonts w:ascii="Calibri" w:hAnsi="Calibri" w:cs="Arial"/>
                <w:sz w:val="20"/>
              </w:rPr>
            </w:pPr>
            <w:r>
              <w:rPr>
                <w:rFonts w:ascii="Calibri" w:hAnsi="Calibri" w:cs="Arial"/>
                <w:sz w:val="20"/>
              </w:rPr>
              <w:t>9/9/22</w:t>
            </w:r>
          </w:p>
        </w:tc>
        <w:tc>
          <w:tcPr>
            <w:tcW w:w="3434" w:type="dxa"/>
            <w:tcBorders>
              <w:top w:val="single" w:sz="6" w:space="0" w:color="auto"/>
              <w:left w:val="single" w:sz="6" w:space="0" w:color="000000"/>
              <w:bottom w:val="single" w:sz="6" w:space="0" w:color="auto"/>
              <w:right w:val="single" w:sz="4" w:space="0" w:color="auto"/>
            </w:tcBorders>
            <w:shd w:val="clear" w:color="auto" w:fill="FFFFFF"/>
            <w:vAlign w:val="center"/>
          </w:tcPr>
          <w:p w14:paraId="392099E4" w14:textId="44E29735" w:rsidR="004E0657" w:rsidRPr="003B4E8E" w:rsidRDefault="0039287E" w:rsidP="005903C2">
            <w:pPr>
              <w:pStyle w:val="CDMATEXT"/>
              <w:spacing w:after="0"/>
              <w:rPr>
                <w:rFonts w:ascii="Calibri" w:hAnsi="Calibri" w:cs="Arial"/>
                <w:sz w:val="20"/>
              </w:rPr>
            </w:pPr>
            <w:r>
              <w:rPr>
                <w:rFonts w:ascii="Calibri" w:hAnsi="Calibri" w:cs="Arial"/>
                <w:sz w:val="20"/>
              </w:rPr>
              <w:t>Updated logo</w:t>
            </w:r>
          </w:p>
        </w:tc>
      </w:tr>
      <w:tr w:rsidR="004E0657" w14:paraId="2E07E093" w14:textId="77777777" w:rsidTr="004E0657">
        <w:trPr>
          <w:trHeight w:val="438"/>
          <w:jc w:val="right"/>
        </w:trPr>
        <w:tc>
          <w:tcPr>
            <w:tcW w:w="3232" w:type="dxa"/>
            <w:tcBorders>
              <w:top w:val="single" w:sz="6" w:space="0" w:color="auto"/>
              <w:left w:val="single" w:sz="6" w:space="0" w:color="000000"/>
              <w:bottom w:val="single" w:sz="6" w:space="0" w:color="auto"/>
              <w:right w:val="single" w:sz="6" w:space="0" w:color="000000"/>
            </w:tcBorders>
            <w:shd w:val="clear" w:color="auto" w:fill="FFFFFF"/>
            <w:vAlign w:val="center"/>
          </w:tcPr>
          <w:p w14:paraId="776F1E23" w14:textId="77777777" w:rsidR="004E0657" w:rsidRDefault="004E0657" w:rsidP="005903C2">
            <w:pPr>
              <w:pStyle w:val="CDMATEXT"/>
              <w:spacing w:after="0"/>
              <w:jc w:val="center"/>
              <w:rPr>
                <w:rFonts w:ascii="Calibri" w:hAnsi="Calibri" w:cs="Arial"/>
                <w:sz w:val="20"/>
              </w:rPr>
            </w:pPr>
          </w:p>
        </w:tc>
        <w:tc>
          <w:tcPr>
            <w:tcW w:w="2880" w:type="dxa"/>
            <w:tcBorders>
              <w:top w:val="single" w:sz="6" w:space="0" w:color="auto"/>
              <w:left w:val="single" w:sz="6" w:space="0" w:color="000000"/>
              <w:bottom w:val="single" w:sz="6" w:space="0" w:color="auto"/>
              <w:right w:val="single" w:sz="6" w:space="0" w:color="000000"/>
            </w:tcBorders>
            <w:shd w:val="clear" w:color="auto" w:fill="FFFFFF"/>
            <w:vAlign w:val="center"/>
          </w:tcPr>
          <w:p w14:paraId="7CE42F7B" w14:textId="77777777" w:rsidR="004E0657" w:rsidRDefault="004E0657" w:rsidP="005903C2">
            <w:pPr>
              <w:pStyle w:val="CDMATEXT"/>
              <w:spacing w:after="0"/>
              <w:jc w:val="center"/>
              <w:rPr>
                <w:rFonts w:ascii="Calibri" w:hAnsi="Calibri" w:cs="Arial"/>
                <w:sz w:val="20"/>
              </w:rPr>
            </w:pPr>
          </w:p>
        </w:tc>
        <w:tc>
          <w:tcPr>
            <w:tcW w:w="3434" w:type="dxa"/>
            <w:tcBorders>
              <w:top w:val="single" w:sz="6" w:space="0" w:color="auto"/>
              <w:left w:val="single" w:sz="6" w:space="0" w:color="000000"/>
              <w:bottom w:val="single" w:sz="6" w:space="0" w:color="auto"/>
              <w:right w:val="single" w:sz="4" w:space="0" w:color="auto"/>
            </w:tcBorders>
            <w:shd w:val="clear" w:color="auto" w:fill="FFFFFF"/>
            <w:vAlign w:val="center"/>
          </w:tcPr>
          <w:p w14:paraId="58FE6ACF" w14:textId="77777777" w:rsidR="004E0657" w:rsidRPr="003B4E8E" w:rsidRDefault="004E0657" w:rsidP="005903C2">
            <w:pPr>
              <w:pStyle w:val="CDMATEXT"/>
              <w:spacing w:after="0"/>
              <w:rPr>
                <w:rFonts w:ascii="Calibri" w:hAnsi="Calibri" w:cs="Arial"/>
                <w:sz w:val="20"/>
              </w:rPr>
            </w:pPr>
          </w:p>
        </w:tc>
      </w:tr>
      <w:tr w:rsidR="004E0657" w14:paraId="13817430" w14:textId="77777777" w:rsidTr="004E0657">
        <w:trPr>
          <w:trHeight w:val="438"/>
          <w:jc w:val="right"/>
        </w:trPr>
        <w:tc>
          <w:tcPr>
            <w:tcW w:w="3232" w:type="dxa"/>
            <w:tcBorders>
              <w:top w:val="single" w:sz="6" w:space="0" w:color="auto"/>
              <w:left w:val="single" w:sz="6" w:space="0" w:color="000000"/>
              <w:bottom w:val="single" w:sz="6" w:space="0" w:color="000000"/>
              <w:right w:val="single" w:sz="6" w:space="0" w:color="000000"/>
            </w:tcBorders>
            <w:shd w:val="clear" w:color="auto" w:fill="FFFFFF"/>
            <w:vAlign w:val="center"/>
          </w:tcPr>
          <w:p w14:paraId="7F3F4057" w14:textId="77777777" w:rsidR="004E0657" w:rsidRDefault="004E0657" w:rsidP="005903C2">
            <w:pPr>
              <w:pStyle w:val="CDMATEXT"/>
              <w:spacing w:after="0"/>
              <w:jc w:val="center"/>
              <w:rPr>
                <w:rFonts w:ascii="Calibri" w:hAnsi="Calibri" w:cs="Arial"/>
                <w:sz w:val="20"/>
              </w:rPr>
            </w:pPr>
          </w:p>
        </w:tc>
        <w:tc>
          <w:tcPr>
            <w:tcW w:w="2880" w:type="dxa"/>
            <w:tcBorders>
              <w:top w:val="single" w:sz="6" w:space="0" w:color="auto"/>
              <w:left w:val="single" w:sz="6" w:space="0" w:color="000000"/>
              <w:bottom w:val="single" w:sz="6" w:space="0" w:color="000000"/>
              <w:right w:val="single" w:sz="6" w:space="0" w:color="000000"/>
            </w:tcBorders>
            <w:shd w:val="clear" w:color="auto" w:fill="FFFFFF"/>
            <w:vAlign w:val="center"/>
          </w:tcPr>
          <w:p w14:paraId="38943ABF" w14:textId="77777777" w:rsidR="004E0657" w:rsidRDefault="004E0657" w:rsidP="005903C2">
            <w:pPr>
              <w:pStyle w:val="CDMATEXT"/>
              <w:spacing w:after="0"/>
              <w:jc w:val="center"/>
              <w:rPr>
                <w:rFonts w:ascii="Calibri" w:hAnsi="Calibri" w:cs="Arial"/>
                <w:sz w:val="20"/>
              </w:rPr>
            </w:pPr>
          </w:p>
        </w:tc>
        <w:tc>
          <w:tcPr>
            <w:tcW w:w="3434" w:type="dxa"/>
            <w:tcBorders>
              <w:top w:val="single" w:sz="6" w:space="0" w:color="auto"/>
              <w:left w:val="single" w:sz="6" w:space="0" w:color="000000"/>
              <w:bottom w:val="single" w:sz="6" w:space="0" w:color="000000"/>
              <w:right w:val="single" w:sz="4" w:space="0" w:color="auto"/>
            </w:tcBorders>
            <w:shd w:val="clear" w:color="auto" w:fill="FFFFFF"/>
            <w:vAlign w:val="center"/>
          </w:tcPr>
          <w:p w14:paraId="299E9604" w14:textId="77777777" w:rsidR="004E0657" w:rsidRPr="003B4E8E" w:rsidRDefault="004E0657" w:rsidP="005903C2">
            <w:pPr>
              <w:pStyle w:val="CDMATEXT"/>
              <w:spacing w:after="0"/>
              <w:rPr>
                <w:rFonts w:ascii="Calibri" w:hAnsi="Calibri" w:cs="Arial"/>
                <w:sz w:val="20"/>
              </w:rPr>
            </w:pPr>
          </w:p>
        </w:tc>
      </w:tr>
    </w:tbl>
    <w:p w14:paraId="7BCC2D1F" w14:textId="1FD3C475" w:rsidR="004D5E10" w:rsidRDefault="004D5E10" w:rsidP="002B1F10">
      <w:pPr>
        <w:pStyle w:val="BodyText"/>
      </w:pPr>
    </w:p>
    <w:p w14:paraId="3F36E38C" w14:textId="77777777" w:rsidR="002B1F10" w:rsidRDefault="002B1F10" w:rsidP="002B1F10">
      <w:pPr>
        <w:pStyle w:val="BodyText"/>
        <w:sectPr w:rsidR="002B1F10" w:rsidSect="00E511CE">
          <w:footerReference w:type="default" r:id="rId20"/>
          <w:pgSz w:w="12240" w:h="15840"/>
          <w:pgMar w:top="1440" w:right="1440" w:bottom="1440" w:left="1440" w:header="720" w:footer="720" w:gutter="0"/>
          <w:pgNumType w:start="3"/>
          <w:cols w:space="720"/>
          <w:docGrid w:linePitch="360"/>
        </w:sectPr>
      </w:pPr>
    </w:p>
    <w:sdt>
      <w:sdtPr>
        <w:rPr>
          <w:rFonts w:asciiTheme="minorHAnsi" w:eastAsiaTheme="minorHAnsi" w:hAnsiTheme="minorHAnsi" w:cstheme="minorBidi"/>
          <w:b/>
          <w:bCs/>
          <w:color w:val="auto"/>
          <w:sz w:val="22"/>
          <w:szCs w:val="22"/>
        </w:rPr>
        <w:id w:val="20753964"/>
        <w:docPartObj>
          <w:docPartGallery w:val="Table of Contents"/>
          <w:docPartUnique/>
        </w:docPartObj>
      </w:sdtPr>
      <w:sdtEndPr>
        <w:rPr>
          <w:rFonts w:cstheme="minorHAnsi"/>
          <w:noProof/>
          <w:sz w:val="20"/>
          <w:szCs w:val="20"/>
        </w:rPr>
      </w:sdtEndPr>
      <w:sdtContent>
        <w:p w14:paraId="70F6162B" w14:textId="301CB187" w:rsidR="00DC58B1" w:rsidRDefault="002B1F10">
          <w:pPr>
            <w:pStyle w:val="TOCHeading"/>
          </w:pPr>
          <w:r>
            <w:t>Table of C</w:t>
          </w:r>
          <w:r w:rsidR="00DC58B1">
            <w:t>ontents</w:t>
          </w:r>
        </w:p>
        <w:p w14:paraId="30A497D8" w14:textId="37C3A8AE" w:rsidR="004F7418" w:rsidRDefault="00DC58B1">
          <w:pPr>
            <w:pStyle w:val="TOC1"/>
            <w:rPr>
              <w:rFonts w:eastAsiaTheme="minorEastAsia" w:cstheme="minorBidi"/>
              <w:b w:val="0"/>
              <w:bCs w:val="0"/>
              <w:noProof/>
              <w:sz w:val="22"/>
              <w:szCs w:val="22"/>
            </w:rPr>
          </w:pPr>
          <w:r>
            <w:rPr>
              <w:b w:val="0"/>
              <w:bCs w:val="0"/>
            </w:rPr>
            <w:fldChar w:fldCharType="begin"/>
          </w:r>
          <w:r>
            <w:rPr>
              <w:b w:val="0"/>
              <w:bCs w:val="0"/>
            </w:rPr>
            <w:instrText xml:space="preserve"> TOC \o "1-3" \h \z \u </w:instrText>
          </w:r>
          <w:r>
            <w:rPr>
              <w:b w:val="0"/>
              <w:bCs w:val="0"/>
            </w:rPr>
            <w:fldChar w:fldCharType="separate"/>
          </w:r>
          <w:hyperlink w:anchor="_Toc69209141" w:history="1">
            <w:r w:rsidR="004F7418" w:rsidRPr="001376BB">
              <w:rPr>
                <w:rStyle w:val="Hyperlink"/>
                <w:noProof/>
              </w:rPr>
              <w:t xml:space="preserve"> 1</w:t>
            </w:r>
            <w:r w:rsidR="004F7418">
              <w:rPr>
                <w:rFonts w:eastAsiaTheme="minorEastAsia" w:cstheme="minorBidi"/>
                <w:b w:val="0"/>
                <w:bCs w:val="0"/>
                <w:noProof/>
                <w:sz w:val="22"/>
                <w:szCs w:val="22"/>
              </w:rPr>
              <w:tab/>
            </w:r>
            <w:r w:rsidR="004F7418" w:rsidRPr="001376BB">
              <w:rPr>
                <w:rStyle w:val="Hyperlink"/>
                <w:noProof/>
              </w:rPr>
              <w:t>Introduction</w:t>
            </w:r>
            <w:r w:rsidR="004F7418">
              <w:rPr>
                <w:noProof/>
                <w:webHidden/>
              </w:rPr>
              <w:tab/>
            </w:r>
            <w:r w:rsidR="004F7418">
              <w:rPr>
                <w:noProof/>
                <w:webHidden/>
              </w:rPr>
              <w:fldChar w:fldCharType="begin"/>
            </w:r>
            <w:r w:rsidR="004F7418">
              <w:rPr>
                <w:noProof/>
                <w:webHidden/>
              </w:rPr>
              <w:instrText xml:space="preserve"> PAGEREF _Toc69209141 \h </w:instrText>
            </w:r>
            <w:r w:rsidR="004F7418">
              <w:rPr>
                <w:noProof/>
                <w:webHidden/>
              </w:rPr>
            </w:r>
            <w:r w:rsidR="004F7418">
              <w:rPr>
                <w:noProof/>
                <w:webHidden/>
              </w:rPr>
              <w:fldChar w:fldCharType="separate"/>
            </w:r>
            <w:r w:rsidR="004F7418">
              <w:rPr>
                <w:noProof/>
                <w:webHidden/>
              </w:rPr>
              <w:t>1</w:t>
            </w:r>
            <w:r w:rsidR="004F7418">
              <w:rPr>
                <w:noProof/>
                <w:webHidden/>
              </w:rPr>
              <w:fldChar w:fldCharType="end"/>
            </w:r>
          </w:hyperlink>
        </w:p>
        <w:p w14:paraId="35620659" w14:textId="0843BD77" w:rsidR="004F7418" w:rsidRDefault="00000000">
          <w:pPr>
            <w:pStyle w:val="TOC1"/>
            <w:rPr>
              <w:rFonts w:eastAsiaTheme="minorEastAsia" w:cstheme="minorBidi"/>
              <w:b w:val="0"/>
              <w:bCs w:val="0"/>
              <w:noProof/>
              <w:sz w:val="22"/>
              <w:szCs w:val="22"/>
            </w:rPr>
          </w:pPr>
          <w:hyperlink w:anchor="_Toc69209142" w:history="1">
            <w:r w:rsidR="004F7418" w:rsidRPr="001376BB">
              <w:rPr>
                <w:rStyle w:val="Hyperlink"/>
                <w:noProof/>
              </w:rPr>
              <w:t xml:space="preserve"> 2</w:t>
            </w:r>
            <w:r w:rsidR="004F7418">
              <w:rPr>
                <w:rFonts w:eastAsiaTheme="minorEastAsia" w:cstheme="minorBidi"/>
                <w:b w:val="0"/>
                <w:bCs w:val="0"/>
                <w:noProof/>
                <w:sz w:val="22"/>
                <w:szCs w:val="22"/>
              </w:rPr>
              <w:tab/>
            </w:r>
            <w:r w:rsidR="004F7418" w:rsidRPr="001376BB">
              <w:rPr>
                <w:rStyle w:val="Hyperlink"/>
                <w:noProof/>
              </w:rPr>
              <w:t>Software</w:t>
            </w:r>
            <w:r w:rsidR="004F7418">
              <w:rPr>
                <w:noProof/>
                <w:webHidden/>
              </w:rPr>
              <w:tab/>
            </w:r>
            <w:r w:rsidR="004F7418">
              <w:rPr>
                <w:noProof/>
                <w:webHidden/>
              </w:rPr>
              <w:fldChar w:fldCharType="begin"/>
            </w:r>
            <w:r w:rsidR="004F7418">
              <w:rPr>
                <w:noProof/>
                <w:webHidden/>
              </w:rPr>
              <w:instrText xml:space="preserve"> PAGEREF _Toc69209142 \h </w:instrText>
            </w:r>
            <w:r w:rsidR="004F7418">
              <w:rPr>
                <w:noProof/>
                <w:webHidden/>
              </w:rPr>
            </w:r>
            <w:r w:rsidR="004F7418">
              <w:rPr>
                <w:noProof/>
                <w:webHidden/>
              </w:rPr>
              <w:fldChar w:fldCharType="separate"/>
            </w:r>
            <w:r w:rsidR="004F7418">
              <w:rPr>
                <w:noProof/>
                <w:webHidden/>
              </w:rPr>
              <w:t>2</w:t>
            </w:r>
            <w:r w:rsidR="004F7418">
              <w:rPr>
                <w:noProof/>
                <w:webHidden/>
              </w:rPr>
              <w:fldChar w:fldCharType="end"/>
            </w:r>
          </w:hyperlink>
        </w:p>
        <w:p w14:paraId="0C9A45BF" w14:textId="222C70AE" w:rsidR="004F7418" w:rsidRDefault="00000000">
          <w:pPr>
            <w:pStyle w:val="TOC2"/>
            <w:rPr>
              <w:rFonts w:eastAsiaTheme="minorEastAsia" w:cstheme="minorBidi"/>
              <w:i w:val="0"/>
              <w:iCs w:val="0"/>
              <w:noProof/>
              <w:sz w:val="22"/>
              <w:szCs w:val="22"/>
            </w:rPr>
          </w:pPr>
          <w:hyperlink w:anchor="_Toc69209143" w:history="1">
            <w:r w:rsidR="004F7418" w:rsidRPr="001376BB">
              <w:rPr>
                <w:rStyle w:val="Hyperlink"/>
                <w:noProof/>
              </w:rPr>
              <w:t>2.1</w:t>
            </w:r>
            <w:r w:rsidR="004F7418">
              <w:rPr>
                <w:rFonts w:eastAsiaTheme="minorEastAsia" w:cstheme="minorBidi"/>
                <w:i w:val="0"/>
                <w:iCs w:val="0"/>
                <w:noProof/>
                <w:sz w:val="22"/>
                <w:szCs w:val="22"/>
              </w:rPr>
              <w:tab/>
            </w:r>
            <w:r w:rsidR="004F7418" w:rsidRPr="001376BB">
              <w:rPr>
                <w:rStyle w:val="Hyperlink"/>
                <w:noProof/>
              </w:rPr>
              <w:t>Software Selection</w:t>
            </w:r>
            <w:r w:rsidR="004F7418">
              <w:rPr>
                <w:noProof/>
                <w:webHidden/>
              </w:rPr>
              <w:tab/>
            </w:r>
            <w:r w:rsidR="004F7418">
              <w:rPr>
                <w:noProof/>
                <w:webHidden/>
              </w:rPr>
              <w:fldChar w:fldCharType="begin"/>
            </w:r>
            <w:r w:rsidR="004F7418">
              <w:rPr>
                <w:noProof/>
                <w:webHidden/>
              </w:rPr>
              <w:instrText xml:space="preserve"> PAGEREF _Toc69209143 \h </w:instrText>
            </w:r>
            <w:r w:rsidR="004F7418">
              <w:rPr>
                <w:noProof/>
                <w:webHidden/>
              </w:rPr>
            </w:r>
            <w:r w:rsidR="004F7418">
              <w:rPr>
                <w:noProof/>
                <w:webHidden/>
              </w:rPr>
              <w:fldChar w:fldCharType="separate"/>
            </w:r>
            <w:r w:rsidR="004F7418">
              <w:rPr>
                <w:noProof/>
                <w:webHidden/>
              </w:rPr>
              <w:t>2</w:t>
            </w:r>
            <w:r w:rsidR="004F7418">
              <w:rPr>
                <w:noProof/>
                <w:webHidden/>
              </w:rPr>
              <w:fldChar w:fldCharType="end"/>
            </w:r>
          </w:hyperlink>
        </w:p>
        <w:p w14:paraId="157279D2" w14:textId="4F845FE0" w:rsidR="004F7418" w:rsidRDefault="00000000">
          <w:pPr>
            <w:pStyle w:val="TOC2"/>
            <w:rPr>
              <w:rFonts w:eastAsiaTheme="minorEastAsia" w:cstheme="minorBidi"/>
              <w:i w:val="0"/>
              <w:iCs w:val="0"/>
              <w:noProof/>
              <w:sz w:val="22"/>
              <w:szCs w:val="22"/>
            </w:rPr>
          </w:pPr>
          <w:hyperlink w:anchor="_Toc69209144" w:history="1">
            <w:r w:rsidR="004F7418" w:rsidRPr="001376BB">
              <w:rPr>
                <w:rStyle w:val="Hyperlink"/>
                <w:noProof/>
              </w:rPr>
              <w:t>2.2</w:t>
            </w:r>
            <w:r w:rsidR="004F7418">
              <w:rPr>
                <w:rFonts w:eastAsiaTheme="minorEastAsia" w:cstheme="minorBidi"/>
                <w:i w:val="0"/>
                <w:iCs w:val="0"/>
                <w:noProof/>
                <w:sz w:val="22"/>
                <w:szCs w:val="22"/>
              </w:rPr>
              <w:tab/>
            </w:r>
            <w:r w:rsidR="004F7418" w:rsidRPr="001376BB">
              <w:rPr>
                <w:rStyle w:val="Hyperlink"/>
                <w:noProof/>
              </w:rPr>
              <w:t>BIM Design Process</w:t>
            </w:r>
            <w:r w:rsidR="004F7418">
              <w:rPr>
                <w:noProof/>
                <w:webHidden/>
              </w:rPr>
              <w:tab/>
            </w:r>
            <w:r w:rsidR="004F7418">
              <w:rPr>
                <w:noProof/>
                <w:webHidden/>
              </w:rPr>
              <w:fldChar w:fldCharType="begin"/>
            </w:r>
            <w:r w:rsidR="004F7418">
              <w:rPr>
                <w:noProof/>
                <w:webHidden/>
              </w:rPr>
              <w:instrText xml:space="preserve"> PAGEREF _Toc69209144 \h </w:instrText>
            </w:r>
            <w:r w:rsidR="004F7418">
              <w:rPr>
                <w:noProof/>
                <w:webHidden/>
              </w:rPr>
            </w:r>
            <w:r w:rsidR="004F7418">
              <w:rPr>
                <w:noProof/>
                <w:webHidden/>
              </w:rPr>
              <w:fldChar w:fldCharType="separate"/>
            </w:r>
            <w:r w:rsidR="004F7418">
              <w:rPr>
                <w:noProof/>
                <w:webHidden/>
              </w:rPr>
              <w:t>2</w:t>
            </w:r>
            <w:r w:rsidR="004F7418">
              <w:rPr>
                <w:noProof/>
                <w:webHidden/>
              </w:rPr>
              <w:fldChar w:fldCharType="end"/>
            </w:r>
          </w:hyperlink>
        </w:p>
        <w:p w14:paraId="63B82110" w14:textId="3B446126" w:rsidR="004F7418" w:rsidRDefault="00000000">
          <w:pPr>
            <w:pStyle w:val="TOC1"/>
            <w:rPr>
              <w:rFonts w:eastAsiaTheme="minorEastAsia" w:cstheme="minorBidi"/>
              <w:b w:val="0"/>
              <w:bCs w:val="0"/>
              <w:noProof/>
              <w:sz w:val="22"/>
              <w:szCs w:val="22"/>
            </w:rPr>
          </w:pPr>
          <w:hyperlink w:anchor="_Toc69209145" w:history="1">
            <w:r w:rsidR="004F7418" w:rsidRPr="001376BB">
              <w:rPr>
                <w:rStyle w:val="Hyperlink"/>
                <w:noProof/>
              </w:rPr>
              <w:t xml:space="preserve"> 3</w:t>
            </w:r>
            <w:r w:rsidR="004F7418">
              <w:rPr>
                <w:rFonts w:eastAsiaTheme="minorEastAsia" w:cstheme="minorBidi"/>
                <w:b w:val="0"/>
                <w:bCs w:val="0"/>
                <w:noProof/>
                <w:sz w:val="22"/>
                <w:szCs w:val="22"/>
              </w:rPr>
              <w:tab/>
            </w:r>
            <w:r w:rsidR="004F7418" w:rsidRPr="001376BB">
              <w:rPr>
                <w:rStyle w:val="Hyperlink"/>
                <w:noProof/>
              </w:rPr>
              <w:t>Building Information Modeling Requirements</w:t>
            </w:r>
            <w:r w:rsidR="004F7418">
              <w:rPr>
                <w:noProof/>
                <w:webHidden/>
              </w:rPr>
              <w:tab/>
            </w:r>
            <w:r w:rsidR="004F7418">
              <w:rPr>
                <w:noProof/>
                <w:webHidden/>
              </w:rPr>
              <w:fldChar w:fldCharType="begin"/>
            </w:r>
            <w:r w:rsidR="004F7418">
              <w:rPr>
                <w:noProof/>
                <w:webHidden/>
              </w:rPr>
              <w:instrText xml:space="preserve"> PAGEREF _Toc69209145 \h </w:instrText>
            </w:r>
            <w:r w:rsidR="004F7418">
              <w:rPr>
                <w:noProof/>
                <w:webHidden/>
              </w:rPr>
            </w:r>
            <w:r w:rsidR="004F7418">
              <w:rPr>
                <w:noProof/>
                <w:webHidden/>
              </w:rPr>
              <w:fldChar w:fldCharType="separate"/>
            </w:r>
            <w:r w:rsidR="004F7418">
              <w:rPr>
                <w:noProof/>
                <w:webHidden/>
              </w:rPr>
              <w:t>4</w:t>
            </w:r>
            <w:r w:rsidR="004F7418">
              <w:rPr>
                <w:noProof/>
                <w:webHidden/>
              </w:rPr>
              <w:fldChar w:fldCharType="end"/>
            </w:r>
          </w:hyperlink>
        </w:p>
        <w:p w14:paraId="29D9505C" w14:textId="6DDF1638" w:rsidR="004F7418" w:rsidRDefault="00000000">
          <w:pPr>
            <w:pStyle w:val="TOC2"/>
            <w:rPr>
              <w:rFonts w:eastAsiaTheme="minorEastAsia" w:cstheme="minorBidi"/>
              <w:i w:val="0"/>
              <w:iCs w:val="0"/>
              <w:noProof/>
              <w:sz w:val="22"/>
              <w:szCs w:val="22"/>
            </w:rPr>
          </w:pPr>
          <w:hyperlink w:anchor="_Toc69209146" w:history="1">
            <w:r w:rsidR="004F7418" w:rsidRPr="001376BB">
              <w:rPr>
                <w:rStyle w:val="Hyperlink"/>
                <w:noProof/>
              </w:rPr>
              <w:t>3.1</w:t>
            </w:r>
            <w:r w:rsidR="004F7418">
              <w:rPr>
                <w:rFonts w:eastAsiaTheme="minorEastAsia" w:cstheme="minorBidi"/>
                <w:i w:val="0"/>
                <w:iCs w:val="0"/>
                <w:noProof/>
                <w:sz w:val="22"/>
                <w:szCs w:val="22"/>
              </w:rPr>
              <w:tab/>
            </w:r>
            <w:r w:rsidR="004F7418" w:rsidRPr="001376BB">
              <w:rPr>
                <w:rStyle w:val="Hyperlink"/>
                <w:noProof/>
              </w:rPr>
              <w:t>BIM Execution Plan</w:t>
            </w:r>
            <w:r w:rsidR="004F7418">
              <w:rPr>
                <w:noProof/>
                <w:webHidden/>
              </w:rPr>
              <w:tab/>
            </w:r>
            <w:r w:rsidR="004F7418">
              <w:rPr>
                <w:noProof/>
                <w:webHidden/>
              </w:rPr>
              <w:fldChar w:fldCharType="begin"/>
            </w:r>
            <w:r w:rsidR="004F7418">
              <w:rPr>
                <w:noProof/>
                <w:webHidden/>
              </w:rPr>
              <w:instrText xml:space="preserve"> PAGEREF _Toc69209146 \h </w:instrText>
            </w:r>
            <w:r w:rsidR="004F7418">
              <w:rPr>
                <w:noProof/>
                <w:webHidden/>
              </w:rPr>
            </w:r>
            <w:r w:rsidR="004F7418">
              <w:rPr>
                <w:noProof/>
                <w:webHidden/>
              </w:rPr>
              <w:fldChar w:fldCharType="separate"/>
            </w:r>
            <w:r w:rsidR="004F7418">
              <w:rPr>
                <w:noProof/>
                <w:webHidden/>
              </w:rPr>
              <w:t>4</w:t>
            </w:r>
            <w:r w:rsidR="004F7418">
              <w:rPr>
                <w:noProof/>
                <w:webHidden/>
              </w:rPr>
              <w:fldChar w:fldCharType="end"/>
            </w:r>
          </w:hyperlink>
        </w:p>
        <w:p w14:paraId="10ECA255" w14:textId="2E3A8BE7" w:rsidR="004F7418" w:rsidRDefault="00000000">
          <w:pPr>
            <w:pStyle w:val="TOC3"/>
            <w:tabs>
              <w:tab w:val="left" w:pos="1100"/>
              <w:tab w:val="right" w:pos="9350"/>
            </w:tabs>
            <w:rPr>
              <w:rFonts w:eastAsiaTheme="minorEastAsia" w:cstheme="minorBidi"/>
              <w:noProof/>
              <w:sz w:val="22"/>
              <w:szCs w:val="22"/>
            </w:rPr>
          </w:pPr>
          <w:hyperlink w:anchor="_Toc69209147" w:history="1">
            <w:r w:rsidR="004F7418" w:rsidRPr="001376BB">
              <w:rPr>
                <w:rStyle w:val="Hyperlink"/>
                <w:noProof/>
              </w:rPr>
              <w:t>3.1.1</w:t>
            </w:r>
            <w:r w:rsidR="004F7418">
              <w:rPr>
                <w:rFonts w:eastAsiaTheme="minorEastAsia" w:cstheme="minorBidi"/>
                <w:noProof/>
                <w:sz w:val="22"/>
                <w:szCs w:val="22"/>
              </w:rPr>
              <w:tab/>
            </w:r>
            <w:r w:rsidR="004F7418" w:rsidRPr="001376BB">
              <w:rPr>
                <w:rStyle w:val="Hyperlink"/>
                <w:noProof/>
              </w:rPr>
              <w:t>Definition</w:t>
            </w:r>
            <w:r w:rsidR="004F7418">
              <w:rPr>
                <w:noProof/>
                <w:webHidden/>
              </w:rPr>
              <w:tab/>
            </w:r>
            <w:r w:rsidR="004F7418">
              <w:rPr>
                <w:noProof/>
                <w:webHidden/>
              </w:rPr>
              <w:fldChar w:fldCharType="begin"/>
            </w:r>
            <w:r w:rsidR="004F7418">
              <w:rPr>
                <w:noProof/>
                <w:webHidden/>
              </w:rPr>
              <w:instrText xml:space="preserve"> PAGEREF _Toc69209147 \h </w:instrText>
            </w:r>
            <w:r w:rsidR="004F7418">
              <w:rPr>
                <w:noProof/>
                <w:webHidden/>
              </w:rPr>
            </w:r>
            <w:r w:rsidR="004F7418">
              <w:rPr>
                <w:noProof/>
                <w:webHidden/>
              </w:rPr>
              <w:fldChar w:fldCharType="separate"/>
            </w:r>
            <w:r w:rsidR="004F7418">
              <w:rPr>
                <w:noProof/>
                <w:webHidden/>
              </w:rPr>
              <w:t>4</w:t>
            </w:r>
            <w:r w:rsidR="004F7418">
              <w:rPr>
                <w:noProof/>
                <w:webHidden/>
              </w:rPr>
              <w:fldChar w:fldCharType="end"/>
            </w:r>
          </w:hyperlink>
        </w:p>
        <w:p w14:paraId="611C403D" w14:textId="09D02D3B" w:rsidR="004F7418" w:rsidRDefault="00000000">
          <w:pPr>
            <w:pStyle w:val="TOC3"/>
            <w:tabs>
              <w:tab w:val="left" w:pos="1100"/>
              <w:tab w:val="right" w:pos="9350"/>
            </w:tabs>
            <w:rPr>
              <w:rFonts w:eastAsiaTheme="minorEastAsia" w:cstheme="minorBidi"/>
              <w:noProof/>
              <w:sz w:val="22"/>
              <w:szCs w:val="22"/>
            </w:rPr>
          </w:pPr>
          <w:hyperlink w:anchor="_Toc69209148" w:history="1">
            <w:r w:rsidR="004F7418" w:rsidRPr="001376BB">
              <w:rPr>
                <w:rStyle w:val="Hyperlink"/>
                <w:noProof/>
              </w:rPr>
              <w:t>3.1.2</w:t>
            </w:r>
            <w:r w:rsidR="004F7418">
              <w:rPr>
                <w:rFonts w:eastAsiaTheme="minorEastAsia" w:cstheme="minorBidi"/>
                <w:noProof/>
                <w:sz w:val="22"/>
                <w:szCs w:val="22"/>
              </w:rPr>
              <w:tab/>
            </w:r>
            <w:r w:rsidR="004F7418" w:rsidRPr="001376BB">
              <w:rPr>
                <w:rStyle w:val="Hyperlink"/>
                <w:noProof/>
              </w:rPr>
              <w:t>Data Requirement</w:t>
            </w:r>
            <w:r w:rsidR="004F7418">
              <w:rPr>
                <w:noProof/>
                <w:webHidden/>
              </w:rPr>
              <w:tab/>
            </w:r>
            <w:r w:rsidR="004F7418">
              <w:rPr>
                <w:noProof/>
                <w:webHidden/>
              </w:rPr>
              <w:fldChar w:fldCharType="begin"/>
            </w:r>
            <w:r w:rsidR="004F7418">
              <w:rPr>
                <w:noProof/>
                <w:webHidden/>
              </w:rPr>
              <w:instrText xml:space="preserve"> PAGEREF _Toc69209148 \h </w:instrText>
            </w:r>
            <w:r w:rsidR="004F7418">
              <w:rPr>
                <w:noProof/>
                <w:webHidden/>
              </w:rPr>
            </w:r>
            <w:r w:rsidR="004F7418">
              <w:rPr>
                <w:noProof/>
                <w:webHidden/>
              </w:rPr>
              <w:fldChar w:fldCharType="separate"/>
            </w:r>
            <w:r w:rsidR="004F7418">
              <w:rPr>
                <w:noProof/>
                <w:webHidden/>
              </w:rPr>
              <w:t>4</w:t>
            </w:r>
            <w:r w:rsidR="004F7418">
              <w:rPr>
                <w:noProof/>
                <w:webHidden/>
              </w:rPr>
              <w:fldChar w:fldCharType="end"/>
            </w:r>
          </w:hyperlink>
        </w:p>
        <w:p w14:paraId="13D94831" w14:textId="09E0CD6A" w:rsidR="004F7418" w:rsidRDefault="00000000">
          <w:pPr>
            <w:pStyle w:val="TOC3"/>
            <w:tabs>
              <w:tab w:val="left" w:pos="1100"/>
              <w:tab w:val="right" w:pos="9350"/>
            </w:tabs>
            <w:rPr>
              <w:rFonts w:eastAsiaTheme="minorEastAsia" w:cstheme="minorBidi"/>
              <w:noProof/>
              <w:sz w:val="22"/>
              <w:szCs w:val="22"/>
            </w:rPr>
          </w:pPr>
          <w:hyperlink w:anchor="_Toc69209149" w:history="1">
            <w:r w:rsidR="004F7418" w:rsidRPr="001376BB">
              <w:rPr>
                <w:rStyle w:val="Hyperlink"/>
                <w:noProof/>
              </w:rPr>
              <w:t>3.1.3</w:t>
            </w:r>
            <w:r w:rsidR="004F7418">
              <w:rPr>
                <w:rFonts w:eastAsiaTheme="minorEastAsia" w:cstheme="minorBidi"/>
                <w:noProof/>
                <w:sz w:val="22"/>
                <w:szCs w:val="22"/>
              </w:rPr>
              <w:tab/>
            </w:r>
            <w:r w:rsidR="004F7418" w:rsidRPr="001376BB">
              <w:rPr>
                <w:rStyle w:val="Hyperlink"/>
                <w:noProof/>
              </w:rPr>
              <w:t>Level of Development</w:t>
            </w:r>
            <w:r w:rsidR="004F7418">
              <w:rPr>
                <w:noProof/>
                <w:webHidden/>
              </w:rPr>
              <w:tab/>
            </w:r>
            <w:r w:rsidR="004F7418">
              <w:rPr>
                <w:noProof/>
                <w:webHidden/>
              </w:rPr>
              <w:fldChar w:fldCharType="begin"/>
            </w:r>
            <w:r w:rsidR="004F7418">
              <w:rPr>
                <w:noProof/>
                <w:webHidden/>
              </w:rPr>
              <w:instrText xml:space="preserve"> PAGEREF _Toc69209149 \h </w:instrText>
            </w:r>
            <w:r w:rsidR="004F7418">
              <w:rPr>
                <w:noProof/>
                <w:webHidden/>
              </w:rPr>
            </w:r>
            <w:r w:rsidR="004F7418">
              <w:rPr>
                <w:noProof/>
                <w:webHidden/>
              </w:rPr>
              <w:fldChar w:fldCharType="separate"/>
            </w:r>
            <w:r w:rsidR="004F7418">
              <w:rPr>
                <w:noProof/>
                <w:webHidden/>
              </w:rPr>
              <w:t>5</w:t>
            </w:r>
            <w:r w:rsidR="004F7418">
              <w:rPr>
                <w:noProof/>
                <w:webHidden/>
              </w:rPr>
              <w:fldChar w:fldCharType="end"/>
            </w:r>
          </w:hyperlink>
        </w:p>
        <w:p w14:paraId="11B34616" w14:textId="079A3C73" w:rsidR="004F7418" w:rsidRDefault="00000000">
          <w:pPr>
            <w:pStyle w:val="TOC2"/>
            <w:rPr>
              <w:rFonts w:eastAsiaTheme="minorEastAsia" w:cstheme="minorBidi"/>
              <w:i w:val="0"/>
              <w:iCs w:val="0"/>
              <w:noProof/>
              <w:sz w:val="22"/>
              <w:szCs w:val="22"/>
            </w:rPr>
          </w:pPr>
          <w:hyperlink w:anchor="_Toc69209150" w:history="1">
            <w:r w:rsidR="004F7418" w:rsidRPr="001376BB">
              <w:rPr>
                <w:rStyle w:val="Hyperlink"/>
                <w:noProof/>
              </w:rPr>
              <w:t>3.2</w:t>
            </w:r>
            <w:r w:rsidR="004F7418">
              <w:rPr>
                <w:rFonts w:eastAsiaTheme="minorEastAsia" w:cstheme="minorBidi"/>
                <w:i w:val="0"/>
                <w:iCs w:val="0"/>
                <w:noProof/>
                <w:sz w:val="22"/>
                <w:szCs w:val="22"/>
              </w:rPr>
              <w:tab/>
            </w:r>
            <w:r w:rsidR="004F7418" w:rsidRPr="001376BB">
              <w:rPr>
                <w:rStyle w:val="Hyperlink"/>
                <w:noProof/>
              </w:rPr>
              <w:t>Software-specific Settings</w:t>
            </w:r>
            <w:r w:rsidR="004F7418">
              <w:rPr>
                <w:noProof/>
                <w:webHidden/>
              </w:rPr>
              <w:tab/>
            </w:r>
            <w:r w:rsidR="004F7418">
              <w:rPr>
                <w:noProof/>
                <w:webHidden/>
              </w:rPr>
              <w:fldChar w:fldCharType="begin"/>
            </w:r>
            <w:r w:rsidR="004F7418">
              <w:rPr>
                <w:noProof/>
                <w:webHidden/>
              </w:rPr>
              <w:instrText xml:space="preserve"> PAGEREF _Toc69209150 \h </w:instrText>
            </w:r>
            <w:r w:rsidR="004F7418">
              <w:rPr>
                <w:noProof/>
                <w:webHidden/>
              </w:rPr>
            </w:r>
            <w:r w:rsidR="004F7418">
              <w:rPr>
                <w:noProof/>
                <w:webHidden/>
              </w:rPr>
              <w:fldChar w:fldCharType="separate"/>
            </w:r>
            <w:r w:rsidR="004F7418">
              <w:rPr>
                <w:noProof/>
                <w:webHidden/>
              </w:rPr>
              <w:t>6</w:t>
            </w:r>
            <w:r w:rsidR="004F7418">
              <w:rPr>
                <w:noProof/>
                <w:webHidden/>
              </w:rPr>
              <w:fldChar w:fldCharType="end"/>
            </w:r>
          </w:hyperlink>
        </w:p>
        <w:p w14:paraId="25947C02" w14:textId="783FB27D" w:rsidR="004F7418" w:rsidRDefault="00000000">
          <w:pPr>
            <w:pStyle w:val="TOC3"/>
            <w:tabs>
              <w:tab w:val="left" w:pos="1100"/>
              <w:tab w:val="right" w:pos="9350"/>
            </w:tabs>
            <w:rPr>
              <w:rFonts w:eastAsiaTheme="minorEastAsia" w:cstheme="minorBidi"/>
              <w:noProof/>
              <w:sz w:val="22"/>
              <w:szCs w:val="22"/>
            </w:rPr>
          </w:pPr>
          <w:hyperlink w:anchor="_Toc69209151" w:history="1">
            <w:r w:rsidR="004F7418" w:rsidRPr="001376BB">
              <w:rPr>
                <w:rStyle w:val="Hyperlink"/>
                <w:noProof/>
              </w:rPr>
              <w:t>3.2.1</w:t>
            </w:r>
            <w:r w:rsidR="004F7418">
              <w:rPr>
                <w:rFonts w:eastAsiaTheme="minorEastAsia" w:cstheme="minorBidi"/>
                <w:noProof/>
                <w:sz w:val="22"/>
                <w:szCs w:val="22"/>
              </w:rPr>
              <w:tab/>
            </w:r>
            <w:r w:rsidR="004F7418" w:rsidRPr="001376BB">
              <w:rPr>
                <w:rStyle w:val="Hyperlink"/>
                <w:noProof/>
              </w:rPr>
              <w:t>Revit</w:t>
            </w:r>
            <w:r w:rsidR="004F7418">
              <w:rPr>
                <w:noProof/>
                <w:webHidden/>
              </w:rPr>
              <w:tab/>
            </w:r>
            <w:r w:rsidR="004F7418">
              <w:rPr>
                <w:noProof/>
                <w:webHidden/>
              </w:rPr>
              <w:fldChar w:fldCharType="begin"/>
            </w:r>
            <w:r w:rsidR="004F7418">
              <w:rPr>
                <w:noProof/>
                <w:webHidden/>
              </w:rPr>
              <w:instrText xml:space="preserve"> PAGEREF _Toc69209151 \h </w:instrText>
            </w:r>
            <w:r w:rsidR="004F7418">
              <w:rPr>
                <w:noProof/>
                <w:webHidden/>
              </w:rPr>
            </w:r>
            <w:r w:rsidR="004F7418">
              <w:rPr>
                <w:noProof/>
                <w:webHidden/>
              </w:rPr>
              <w:fldChar w:fldCharType="separate"/>
            </w:r>
            <w:r w:rsidR="004F7418">
              <w:rPr>
                <w:noProof/>
                <w:webHidden/>
              </w:rPr>
              <w:t>6</w:t>
            </w:r>
            <w:r w:rsidR="004F7418">
              <w:rPr>
                <w:noProof/>
                <w:webHidden/>
              </w:rPr>
              <w:fldChar w:fldCharType="end"/>
            </w:r>
          </w:hyperlink>
        </w:p>
        <w:p w14:paraId="4C660D2D" w14:textId="093F0F5C" w:rsidR="004F7418" w:rsidRDefault="00000000">
          <w:pPr>
            <w:pStyle w:val="TOC3"/>
            <w:tabs>
              <w:tab w:val="left" w:pos="1100"/>
              <w:tab w:val="right" w:pos="9350"/>
            </w:tabs>
            <w:rPr>
              <w:rFonts w:eastAsiaTheme="minorEastAsia" w:cstheme="minorBidi"/>
              <w:noProof/>
              <w:sz w:val="22"/>
              <w:szCs w:val="22"/>
            </w:rPr>
          </w:pPr>
          <w:hyperlink w:anchor="_Toc69209152" w:history="1">
            <w:r w:rsidR="004F7418" w:rsidRPr="001376BB">
              <w:rPr>
                <w:rStyle w:val="Hyperlink"/>
                <w:noProof/>
              </w:rPr>
              <w:t>3.2.2</w:t>
            </w:r>
            <w:r w:rsidR="004F7418">
              <w:rPr>
                <w:rFonts w:eastAsiaTheme="minorEastAsia" w:cstheme="minorBidi"/>
                <w:noProof/>
                <w:sz w:val="22"/>
                <w:szCs w:val="22"/>
              </w:rPr>
              <w:tab/>
            </w:r>
            <w:r w:rsidR="004F7418" w:rsidRPr="001376BB">
              <w:rPr>
                <w:rStyle w:val="Hyperlink"/>
                <w:noProof/>
              </w:rPr>
              <w:t>AutoCAD-based Applications</w:t>
            </w:r>
            <w:r w:rsidR="004F7418">
              <w:rPr>
                <w:noProof/>
                <w:webHidden/>
              </w:rPr>
              <w:tab/>
            </w:r>
            <w:r w:rsidR="004F7418">
              <w:rPr>
                <w:noProof/>
                <w:webHidden/>
              </w:rPr>
              <w:fldChar w:fldCharType="begin"/>
            </w:r>
            <w:r w:rsidR="004F7418">
              <w:rPr>
                <w:noProof/>
                <w:webHidden/>
              </w:rPr>
              <w:instrText xml:space="preserve"> PAGEREF _Toc69209152 \h </w:instrText>
            </w:r>
            <w:r w:rsidR="004F7418">
              <w:rPr>
                <w:noProof/>
                <w:webHidden/>
              </w:rPr>
            </w:r>
            <w:r w:rsidR="004F7418">
              <w:rPr>
                <w:noProof/>
                <w:webHidden/>
              </w:rPr>
              <w:fldChar w:fldCharType="separate"/>
            </w:r>
            <w:r w:rsidR="004F7418">
              <w:rPr>
                <w:noProof/>
                <w:webHidden/>
              </w:rPr>
              <w:t>7</w:t>
            </w:r>
            <w:r w:rsidR="004F7418">
              <w:rPr>
                <w:noProof/>
                <w:webHidden/>
              </w:rPr>
              <w:fldChar w:fldCharType="end"/>
            </w:r>
          </w:hyperlink>
        </w:p>
        <w:p w14:paraId="021456E3" w14:textId="6DC175A9" w:rsidR="004F7418" w:rsidRDefault="00000000">
          <w:pPr>
            <w:pStyle w:val="TOC2"/>
            <w:rPr>
              <w:rFonts w:eastAsiaTheme="minorEastAsia" w:cstheme="minorBidi"/>
              <w:i w:val="0"/>
              <w:iCs w:val="0"/>
              <w:noProof/>
              <w:sz w:val="22"/>
              <w:szCs w:val="22"/>
            </w:rPr>
          </w:pPr>
          <w:hyperlink w:anchor="_Toc69209153" w:history="1">
            <w:r w:rsidR="004F7418" w:rsidRPr="001376BB">
              <w:rPr>
                <w:rStyle w:val="Hyperlink"/>
                <w:noProof/>
              </w:rPr>
              <w:t>3.3</w:t>
            </w:r>
            <w:r w:rsidR="004F7418">
              <w:rPr>
                <w:rFonts w:eastAsiaTheme="minorEastAsia" w:cstheme="minorBidi"/>
                <w:i w:val="0"/>
                <w:iCs w:val="0"/>
                <w:noProof/>
                <w:sz w:val="22"/>
                <w:szCs w:val="22"/>
              </w:rPr>
              <w:tab/>
            </w:r>
            <w:r w:rsidR="004F7418" w:rsidRPr="001376BB">
              <w:rPr>
                <w:rStyle w:val="Hyperlink"/>
                <w:noProof/>
              </w:rPr>
              <w:t>Design Collaboration</w:t>
            </w:r>
            <w:r w:rsidR="004F7418">
              <w:rPr>
                <w:noProof/>
                <w:webHidden/>
              </w:rPr>
              <w:tab/>
            </w:r>
            <w:r w:rsidR="004F7418">
              <w:rPr>
                <w:noProof/>
                <w:webHidden/>
              </w:rPr>
              <w:fldChar w:fldCharType="begin"/>
            </w:r>
            <w:r w:rsidR="004F7418">
              <w:rPr>
                <w:noProof/>
                <w:webHidden/>
              </w:rPr>
              <w:instrText xml:space="preserve"> PAGEREF _Toc69209153 \h </w:instrText>
            </w:r>
            <w:r w:rsidR="004F7418">
              <w:rPr>
                <w:noProof/>
                <w:webHidden/>
              </w:rPr>
            </w:r>
            <w:r w:rsidR="004F7418">
              <w:rPr>
                <w:noProof/>
                <w:webHidden/>
              </w:rPr>
              <w:fldChar w:fldCharType="separate"/>
            </w:r>
            <w:r w:rsidR="004F7418">
              <w:rPr>
                <w:noProof/>
                <w:webHidden/>
              </w:rPr>
              <w:t>7</w:t>
            </w:r>
            <w:r w:rsidR="004F7418">
              <w:rPr>
                <w:noProof/>
                <w:webHidden/>
              </w:rPr>
              <w:fldChar w:fldCharType="end"/>
            </w:r>
          </w:hyperlink>
        </w:p>
        <w:p w14:paraId="6155E647" w14:textId="48FC2BCF" w:rsidR="004F7418" w:rsidRDefault="00000000">
          <w:pPr>
            <w:pStyle w:val="TOC3"/>
            <w:tabs>
              <w:tab w:val="left" w:pos="1100"/>
              <w:tab w:val="right" w:pos="9350"/>
            </w:tabs>
            <w:rPr>
              <w:rFonts w:eastAsiaTheme="minorEastAsia" w:cstheme="minorBidi"/>
              <w:noProof/>
              <w:sz w:val="22"/>
              <w:szCs w:val="22"/>
            </w:rPr>
          </w:pPr>
          <w:hyperlink w:anchor="_Toc69209154" w:history="1">
            <w:r w:rsidR="004F7418" w:rsidRPr="001376BB">
              <w:rPr>
                <w:rStyle w:val="Hyperlink"/>
                <w:noProof/>
              </w:rPr>
              <w:t>3.3.1</w:t>
            </w:r>
            <w:r w:rsidR="004F7418">
              <w:rPr>
                <w:rFonts w:eastAsiaTheme="minorEastAsia" w:cstheme="minorBidi"/>
                <w:noProof/>
                <w:sz w:val="22"/>
                <w:szCs w:val="22"/>
              </w:rPr>
              <w:tab/>
            </w:r>
            <w:r w:rsidR="004F7418" w:rsidRPr="001376BB">
              <w:rPr>
                <w:rStyle w:val="Hyperlink"/>
                <w:noProof/>
              </w:rPr>
              <w:t>Discipline Coordination</w:t>
            </w:r>
            <w:r w:rsidR="004F7418">
              <w:rPr>
                <w:noProof/>
                <w:webHidden/>
              </w:rPr>
              <w:tab/>
            </w:r>
            <w:r w:rsidR="004F7418">
              <w:rPr>
                <w:noProof/>
                <w:webHidden/>
              </w:rPr>
              <w:fldChar w:fldCharType="begin"/>
            </w:r>
            <w:r w:rsidR="004F7418">
              <w:rPr>
                <w:noProof/>
                <w:webHidden/>
              </w:rPr>
              <w:instrText xml:space="preserve"> PAGEREF _Toc69209154 \h </w:instrText>
            </w:r>
            <w:r w:rsidR="004F7418">
              <w:rPr>
                <w:noProof/>
                <w:webHidden/>
              </w:rPr>
            </w:r>
            <w:r w:rsidR="004F7418">
              <w:rPr>
                <w:noProof/>
                <w:webHidden/>
              </w:rPr>
              <w:fldChar w:fldCharType="separate"/>
            </w:r>
            <w:r w:rsidR="004F7418">
              <w:rPr>
                <w:noProof/>
                <w:webHidden/>
              </w:rPr>
              <w:t>7</w:t>
            </w:r>
            <w:r w:rsidR="004F7418">
              <w:rPr>
                <w:noProof/>
                <w:webHidden/>
              </w:rPr>
              <w:fldChar w:fldCharType="end"/>
            </w:r>
          </w:hyperlink>
        </w:p>
        <w:p w14:paraId="37702B41" w14:textId="0EE50EE3" w:rsidR="004F7418" w:rsidRDefault="00000000">
          <w:pPr>
            <w:pStyle w:val="TOC3"/>
            <w:tabs>
              <w:tab w:val="left" w:pos="1100"/>
              <w:tab w:val="right" w:pos="9350"/>
            </w:tabs>
            <w:rPr>
              <w:rFonts w:eastAsiaTheme="minorEastAsia" w:cstheme="minorBidi"/>
              <w:noProof/>
              <w:sz w:val="22"/>
              <w:szCs w:val="22"/>
            </w:rPr>
          </w:pPr>
          <w:hyperlink w:anchor="_Toc69209155" w:history="1">
            <w:r w:rsidR="004F7418" w:rsidRPr="001376BB">
              <w:rPr>
                <w:rStyle w:val="Hyperlink"/>
                <w:noProof/>
              </w:rPr>
              <w:t>3.3.2</w:t>
            </w:r>
            <w:r w:rsidR="004F7418">
              <w:rPr>
                <w:rFonts w:eastAsiaTheme="minorEastAsia" w:cstheme="minorBidi"/>
                <w:noProof/>
                <w:sz w:val="22"/>
                <w:szCs w:val="22"/>
              </w:rPr>
              <w:tab/>
            </w:r>
            <w:r w:rsidR="004F7418" w:rsidRPr="001376BB">
              <w:rPr>
                <w:rStyle w:val="Hyperlink"/>
                <w:noProof/>
              </w:rPr>
              <w:t>Design Reviews</w:t>
            </w:r>
            <w:r w:rsidR="004F7418">
              <w:rPr>
                <w:noProof/>
                <w:webHidden/>
              </w:rPr>
              <w:tab/>
            </w:r>
            <w:r w:rsidR="004F7418">
              <w:rPr>
                <w:noProof/>
                <w:webHidden/>
              </w:rPr>
              <w:fldChar w:fldCharType="begin"/>
            </w:r>
            <w:r w:rsidR="004F7418">
              <w:rPr>
                <w:noProof/>
                <w:webHidden/>
              </w:rPr>
              <w:instrText xml:space="preserve"> PAGEREF _Toc69209155 \h </w:instrText>
            </w:r>
            <w:r w:rsidR="004F7418">
              <w:rPr>
                <w:noProof/>
                <w:webHidden/>
              </w:rPr>
            </w:r>
            <w:r w:rsidR="004F7418">
              <w:rPr>
                <w:noProof/>
                <w:webHidden/>
              </w:rPr>
              <w:fldChar w:fldCharType="separate"/>
            </w:r>
            <w:r w:rsidR="004F7418">
              <w:rPr>
                <w:noProof/>
                <w:webHidden/>
              </w:rPr>
              <w:t>8</w:t>
            </w:r>
            <w:r w:rsidR="004F7418">
              <w:rPr>
                <w:noProof/>
                <w:webHidden/>
              </w:rPr>
              <w:fldChar w:fldCharType="end"/>
            </w:r>
          </w:hyperlink>
        </w:p>
        <w:p w14:paraId="653837F3" w14:textId="6E4BF2C7" w:rsidR="004F7418" w:rsidRDefault="00000000">
          <w:pPr>
            <w:pStyle w:val="TOC1"/>
            <w:rPr>
              <w:rFonts w:eastAsiaTheme="minorEastAsia" w:cstheme="minorBidi"/>
              <w:b w:val="0"/>
              <w:bCs w:val="0"/>
              <w:noProof/>
              <w:sz w:val="22"/>
              <w:szCs w:val="22"/>
            </w:rPr>
          </w:pPr>
          <w:hyperlink w:anchor="_Toc69209156" w:history="1">
            <w:r w:rsidR="004F7418" w:rsidRPr="001376BB">
              <w:rPr>
                <w:rStyle w:val="Hyperlink"/>
                <w:noProof/>
              </w:rPr>
              <w:t xml:space="preserve"> 4</w:t>
            </w:r>
            <w:r w:rsidR="004F7418">
              <w:rPr>
                <w:rFonts w:eastAsiaTheme="minorEastAsia" w:cstheme="minorBidi"/>
                <w:b w:val="0"/>
                <w:bCs w:val="0"/>
                <w:noProof/>
                <w:sz w:val="22"/>
                <w:szCs w:val="22"/>
              </w:rPr>
              <w:tab/>
            </w:r>
            <w:r w:rsidR="004F7418" w:rsidRPr="001376BB">
              <w:rPr>
                <w:rStyle w:val="Hyperlink"/>
                <w:noProof/>
              </w:rPr>
              <w:t>Model and Sheet File Management</w:t>
            </w:r>
            <w:r w:rsidR="004F7418">
              <w:rPr>
                <w:noProof/>
                <w:webHidden/>
              </w:rPr>
              <w:tab/>
            </w:r>
            <w:r w:rsidR="004F7418">
              <w:rPr>
                <w:noProof/>
                <w:webHidden/>
              </w:rPr>
              <w:fldChar w:fldCharType="begin"/>
            </w:r>
            <w:r w:rsidR="004F7418">
              <w:rPr>
                <w:noProof/>
                <w:webHidden/>
              </w:rPr>
              <w:instrText xml:space="preserve"> PAGEREF _Toc69209156 \h </w:instrText>
            </w:r>
            <w:r w:rsidR="004F7418">
              <w:rPr>
                <w:noProof/>
                <w:webHidden/>
              </w:rPr>
            </w:r>
            <w:r w:rsidR="004F7418">
              <w:rPr>
                <w:noProof/>
                <w:webHidden/>
              </w:rPr>
              <w:fldChar w:fldCharType="separate"/>
            </w:r>
            <w:r w:rsidR="004F7418">
              <w:rPr>
                <w:noProof/>
                <w:webHidden/>
              </w:rPr>
              <w:t>9</w:t>
            </w:r>
            <w:r w:rsidR="004F7418">
              <w:rPr>
                <w:noProof/>
                <w:webHidden/>
              </w:rPr>
              <w:fldChar w:fldCharType="end"/>
            </w:r>
          </w:hyperlink>
        </w:p>
        <w:p w14:paraId="38C74F3A" w14:textId="61C78797" w:rsidR="004F7418" w:rsidRDefault="00000000">
          <w:pPr>
            <w:pStyle w:val="TOC2"/>
            <w:rPr>
              <w:rFonts w:eastAsiaTheme="minorEastAsia" w:cstheme="minorBidi"/>
              <w:i w:val="0"/>
              <w:iCs w:val="0"/>
              <w:noProof/>
              <w:sz w:val="22"/>
              <w:szCs w:val="22"/>
            </w:rPr>
          </w:pPr>
          <w:hyperlink w:anchor="_Toc69209157" w:history="1">
            <w:r w:rsidR="004F7418" w:rsidRPr="001376BB">
              <w:rPr>
                <w:rStyle w:val="Hyperlink"/>
                <w:noProof/>
              </w:rPr>
              <w:t>4.1</w:t>
            </w:r>
            <w:r w:rsidR="004F7418">
              <w:rPr>
                <w:rFonts w:eastAsiaTheme="minorEastAsia" w:cstheme="minorBidi"/>
                <w:i w:val="0"/>
                <w:iCs w:val="0"/>
                <w:noProof/>
                <w:sz w:val="22"/>
                <w:szCs w:val="22"/>
              </w:rPr>
              <w:tab/>
            </w:r>
            <w:r w:rsidR="004F7418" w:rsidRPr="001376BB">
              <w:rPr>
                <w:rStyle w:val="Hyperlink"/>
                <w:noProof/>
              </w:rPr>
              <w:t>Security</w:t>
            </w:r>
            <w:r w:rsidR="004F7418">
              <w:rPr>
                <w:noProof/>
                <w:webHidden/>
              </w:rPr>
              <w:tab/>
            </w:r>
            <w:r w:rsidR="004F7418">
              <w:rPr>
                <w:noProof/>
                <w:webHidden/>
              </w:rPr>
              <w:fldChar w:fldCharType="begin"/>
            </w:r>
            <w:r w:rsidR="004F7418">
              <w:rPr>
                <w:noProof/>
                <w:webHidden/>
              </w:rPr>
              <w:instrText xml:space="preserve"> PAGEREF _Toc69209157 \h </w:instrText>
            </w:r>
            <w:r w:rsidR="004F7418">
              <w:rPr>
                <w:noProof/>
                <w:webHidden/>
              </w:rPr>
            </w:r>
            <w:r w:rsidR="004F7418">
              <w:rPr>
                <w:noProof/>
                <w:webHidden/>
              </w:rPr>
              <w:fldChar w:fldCharType="separate"/>
            </w:r>
            <w:r w:rsidR="004F7418">
              <w:rPr>
                <w:noProof/>
                <w:webHidden/>
              </w:rPr>
              <w:t>9</w:t>
            </w:r>
            <w:r w:rsidR="004F7418">
              <w:rPr>
                <w:noProof/>
                <w:webHidden/>
              </w:rPr>
              <w:fldChar w:fldCharType="end"/>
            </w:r>
          </w:hyperlink>
        </w:p>
        <w:p w14:paraId="513737C4" w14:textId="0CE3EBDF" w:rsidR="004F7418" w:rsidRDefault="00000000">
          <w:pPr>
            <w:pStyle w:val="TOC2"/>
            <w:rPr>
              <w:rFonts w:eastAsiaTheme="minorEastAsia" w:cstheme="minorBidi"/>
              <w:i w:val="0"/>
              <w:iCs w:val="0"/>
              <w:noProof/>
              <w:sz w:val="22"/>
              <w:szCs w:val="22"/>
            </w:rPr>
          </w:pPr>
          <w:hyperlink w:anchor="_Toc69209158" w:history="1">
            <w:r w:rsidR="004F7418" w:rsidRPr="001376BB">
              <w:rPr>
                <w:rStyle w:val="Hyperlink"/>
                <w:noProof/>
              </w:rPr>
              <w:t>4.2</w:t>
            </w:r>
            <w:r w:rsidR="004F7418">
              <w:rPr>
                <w:rFonts w:eastAsiaTheme="minorEastAsia" w:cstheme="minorBidi"/>
                <w:i w:val="0"/>
                <w:iCs w:val="0"/>
                <w:noProof/>
                <w:sz w:val="22"/>
                <w:szCs w:val="22"/>
              </w:rPr>
              <w:tab/>
            </w:r>
            <w:r w:rsidR="004F7418" w:rsidRPr="001376BB">
              <w:rPr>
                <w:rStyle w:val="Hyperlink"/>
                <w:noProof/>
              </w:rPr>
              <w:t>Model Exchange and Management</w:t>
            </w:r>
            <w:r w:rsidR="004F7418">
              <w:rPr>
                <w:noProof/>
                <w:webHidden/>
              </w:rPr>
              <w:tab/>
            </w:r>
            <w:r w:rsidR="004F7418">
              <w:rPr>
                <w:noProof/>
                <w:webHidden/>
              </w:rPr>
              <w:fldChar w:fldCharType="begin"/>
            </w:r>
            <w:r w:rsidR="004F7418">
              <w:rPr>
                <w:noProof/>
                <w:webHidden/>
              </w:rPr>
              <w:instrText xml:space="preserve"> PAGEREF _Toc69209158 \h </w:instrText>
            </w:r>
            <w:r w:rsidR="004F7418">
              <w:rPr>
                <w:noProof/>
                <w:webHidden/>
              </w:rPr>
            </w:r>
            <w:r w:rsidR="004F7418">
              <w:rPr>
                <w:noProof/>
                <w:webHidden/>
              </w:rPr>
              <w:fldChar w:fldCharType="separate"/>
            </w:r>
            <w:r w:rsidR="004F7418">
              <w:rPr>
                <w:noProof/>
                <w:webHidden/>
              </w:rPr>
              <w:t>9</w:t>
            </w:r>
            <w:r w:rsidR="004F7418">
              <w:rPr>
                <w:noProof/>
                <w:webHidden/>
              </w:rPr>
              <w:fldChar w:fldCharType="end"/>
            </w:r>
          </w:hyperlink>
        </w:p>
        <w:p w14:paraId="4E632FEC" w14:textId="3815B382" w:rsidR="004F7418" w:rsidRDefault="00000000">
          <w:pPr>
            <w:pStyle w:val="TOC2"/>
            <w:rPr>
              <w:rFonts w:eastAsiaTheme="minorEastAsia" w:cstheme="minorBidi"/>
              <w:i w:val="0"/>
              <w:iCs w:val="0"/>
              <w:noProof/>
              <w:sz w:val="22"/>
              <w:szCs w:val="22"/>
            </w:rPr>
          </w:pPr>
          <w:hyperlink w:anchor="_Toc69209159" w:history="1">
            <w:r w:rsidR="004F7418" w:rsidRPr="001376BB">
              <w:rPr>
                <w:rStyle w:val="Hyperlink"/>
                <w:noProof/>
              </w:rPr>
              <w:t>4.3</w:t>
            </w:r>
            <w:r w:rsidR="004F7418">
              <w:rPr>
                <w:rFonts w:eastAsiaTheme="minorEastAsia" w:cstheme="minorBidi"/>
                <w:i w:val="0"/>
                <w:iCs w:val="0"/>
                <w:noProof/>
                <w:sz w:val="22"/>
                <w:szCs w:val="22"/>
              </w:rPr>
              <w:tab/>
            </w:r>
            <w:r w:rsidR="004F7418" w:rsidRPr="001376BB">
              <w:rPr>
                <w:rStyle w:val="Hyperlink"/>
                <w:noProof/>
              </w:rPr>
              <w:t>PDF Production and Management</w:t>
            </w:r>
            <w:r w:rsidR="004F7418">
              <w:rPr>
                <w:noProof/>
                <w:webHidden/>
              </w:rPr>
              <w:tab/>
            </w:r>
            <w:r w:rsidR="004F7418">
              <w:rPr>
                <w:noProof/>
                <w:webHidden/>
              </w:rPr>
              <w:fldChar w:fldCharType="begin"/>
            </w:r>
            <w:r w:rsidR="004F7418">
              <w:rPr>
                <w:noProof/>
                <w:webHidden/>
              </w:rPr>
              <w:instrText xml:space="preserve"> PAGEREF _Toc69209159 \h </w:instrText>
            </w:r>
            <w:r w:rsidR="004F7418">
              <w:rPr>
                <w:noProof/>
                <w:webHidden/>
              </w:rPr>
            </w:r>
            <w:r w:rsidR="004F7418">
              <w:rPr>
                <w:noProof/>
                <w:webHidden/>
              </w:rPr>
              <w:fldChar w:fldCharType="separate"/>
            </w:r>
            <w:r w:rsidR="004F7418">
              <w:rPr>
                <w:noProof/>
                <w:webHidden/>
              </w:rPr>
              <w:t>11</w:t>
            </w:r>
            <w:r w:rsidR="004F7418">
              <w:rPr>
                <w:noProof/>
                <w:webHidden/>
              </w:rPr>
              <w:fldChar w:fldCharType="end"/>
            </w:r>
          </w:hyperlink>
        </w:p>
        <w:p w14:paraId="4E3242C8" w14:textId="145CB4C1" w:rsidR="004F7418" w:rsidRDefault="00000000">
          <w:pPr>
            <w:pStyle w:val="TOC2"/>
            <w:rPr>
              <w:rFonts w:eastAsiaTheme="minorEastAsia" w:cstheme="minorBidi"/>
              <w:i w:val="0"/>
              <w:iCs w:val="0"/>
              <w:noProof/>
              <w:sz w:val="22"/>
              <w:szCs w:val="22"/>
            </w:rPr>
          </w:pPr>
          <w:hyperlink w:anchor="_Toc69209160" w:history="1">
            <w:r w:rsidR="004F7418" w:rsidRPr="001376BB">
              <w:rPr>
                <w:rStyle w:val="Hyperlink"/>
                <w:noProof/>
              </w:rPr>
              <w:t>4.4</w:t>
            </w:r>
            <w:r w:rsidR="004F7418">
              <w:rPr>
                <w:rFonts w:eastAsiaTheme="minorEastAsia" w:cstheme="minorBidi"/>
                <w:i w:val="0"/>
                <w:iCs w:val="0"/>
                <w:noProof/>
                <w:sz w:val="22"/>
                <w:szCs w:val="22"/>
              </w:rPr>
              <w:tab/>
            </w:r>
            <w:r w:rsidR="004F7418" w:rsidRPr="001376BB">
              <w:rPr>
                <w:rStyle w:val="Hyperlink"/>
                <w:noProof/>
              </w:rPr>
              <w:t>File Naming Convention</w:t>
            </w:r>
            <w:r w:rsidR="004F7418">
              <w:rPr>
                <w:noProof/>
                <w:webHidden/>
              </w:rPr>
              <w:tab/>
            </w:r>
            <w:r w:rsidR="004F7418">
              <w:rPr>
                <w:noProof/>
                <w:webHidden/>
              </w:rPr>
              <w:fldChar w:fldCharType="begin"/>
            </w:r>
            <w:r w:rsidR="004F7418">
              <w:rPr>
                <w:noProof/>
                <w:webHidden/>
              </w:rPr>
              <w:instrText xml:space="preserve"> PAGEREF _Toc69209160 \h </w:instrText>
            </w:r>
            <w:r w:rsidR="004F7418">
              <w:rPr>
                <w:noProof/>
                <w:webHidden/>
              </w:rPr>
            </w:r>
            <w:r w:rsidR="004F7418">
              <w:rPr>
                <w:noProof/>
                <w:webHidden/>
              </w:rPr>
              <w:fldChar w:fldCharType="separate"/>
            </w:r>
            <w:r w:rsidR="004F7418">
              <w:rPr>
                <w:noProof/>
                <w:webHidden/>
              </w:rPr>
              <w:t>11</w:t>
            </w:r>
            <w:r w:rsidR="004F7418">
              <w:rPr>
                <w:noProof/>
                <w:webHidden/>
              </w:rPr>
              <w:fldChar w:fldCharType="end"/>
            </w:r>
          </w:hyperlink>
        </w:p>
        <w:p w14:paraId="7938C885" w14:textId="5F0DD19A" w:rsidR="004F7418" w:rsidRDefault="00000000">
          <w:pPr>
            <w:pStyle w:val="TOC2"/>
            <w:rPr>
              <w:rFonts w:eastAsiaTheme="minorEastAsia" w:cstheme="minorBidi"/>
              <w:i w:val="0"/>
              <w:iCs w:val="0"/>
              <w:noProof/>
              <w:sz w:val="22"/>
              <w:szCs w:val="22"/>
            </w:rPr>
          </w:pPr>
          <w:hyperlink w:anchor="_Toc69209161" w:history="1">
            <w:r w:rsidR="004F7418" w:rsidRPr="001376BB">
              <w:rPr>
                <w:rStyle w:val="Hyperlink"/>
                <w:noProof/>
              </w:rPr>
              <w:t>4.5</w:t>
            </w:r>
            <w:r w:rsidR="004F7418">
              <w:rPr>
                <w:rFonts w:eastAsiaTheme="minorEastAsia" w:cstheme="minorBidi"/>
                <w:i w:val="0"/>
                <w:iCs w:val="0"/>
                <w:noProof/>
                <w:sz w:val="22"/>
                <w:szCs w:val="22"/>
              </w:rPr>
              <w:tab/>
            </w:r>
            <w:r w:rsidR="004F7418" w:rsidRPr="001376BB">
              <w:rPr>
                <w:rStyle w:val="Hyperlink"/>
                <w:noProof/>
              </w:rPr>
              <w:t>Model Positioning</w:t>
            </w:r>
            <w:r w:rsidR="004F7418">
              <w:rPr>
                <w:noProof/>
                <w:webHidden/>
              </w:rPr>
              <w:tab/>
            </w:r>
            <w:r w:rsidR="004F7418">
              <w:rPr>
                <w:noProof/>
                <w:webHidden/>
              </w:rPr>
              <w:fldChar w:fldCharType="begin"/>
            </w:r>
            <w:r w:rsidR="004F7418">
              <w:rPr>
                <w:noProof/>
                <w:webHidden/>
              </w:rPr>
              <w:instrText xml:space="preserve"> PAGEREF _Toc69209161 \h </w:instrText>
            </w:r>
            <w:r w:rsidR="004F7418">
              <w:rPr>
                <w:noProof/>
                <w:webHidden/>
              </w:rPr>
            </w:r>
            <w:r w:rsidR="004F7418">
              <w:rPr>
                <w:noProof/>
                <w:webHidden/>
              </w:rPr>
              <w:fldChar w:fldCharType="separate"/>
            </w:r>
            <w:r w:rsidR="004F7418">
              <w:rPr>
                <w:noProof/>
                <w:webHidden/>
              </w:rPr>
              <w:t>11</w:t>
            </w:r>
            <w:r w:rsidR="004F7418">
              <w:rPr>
                <w:noProof/>
                <w:webHidden/>
              </w:rPr>
              <w:fldChar w:fldCharType="end"/>
            </w:r>
          </w:hyperlink>
        </w:p>
        <w:p w14:paraId="12719CAA" w14:textId="3A56B79B" w:rsidR="004F7418" w:rsidRDefault="00000000">
          <w:pPr>
            <w:pStyle w:val="TOC2"/>
            <w:rPr>
              <w:rFonts w:eastAsiaTheme="minorEastAsia" w:cstheme="minorBidi"/>
              <w:i w:val="0"/>
              <w:iCs w:val="0"/>
              <w:noProof/>
              <w:sz w:val="22"/>
              <w:szCs w:val="22"/>
            </w:rPr>
          </w:pPr>
          <w:hyperlink w:anchor="_Toc69209162" w:history="1">
            <w:r w:rsidR="004F7418" w:rsidRPr="001376BB">
              <w:rPr>
                <w:rStyle w:val="Hyperlink"/>
                <w:noProof/>
              </w:rPr>
              <w:t>4.6</w:t>
            </w:r>
            <w:r w:rsidR="004F7418">
              <w:rPr>
                <w:rFonts w:eastAsiaTheme="minorEastAsia" w:cstheme="minorBidi"/>
                <w:i w:val="0"/>
                <w:iCs w:val="0"/>
                <w:noProof/>
                <w:sz w:val="22"/>
                <w:szCs w:val="22"/>
              </w:rPr>
              <w:tab/>
            </w:r>
            <w:r w:rsidR="004F7418" w:rsidRPr="001376BB">
              <w:rPr>
                <w:rStyle w:val="Hyperlink"/>
                <w:noProof/>
              </w:rPr>
              <w:t>QA/QC</w:t>
            </w:r>
            <w:r w:rsidR="004F7418">
              <w:rPr>
                <w:noProof/>
                <w:webHidden/>
              </w:rPr>
              <w:tab/>
            </w:r>
            <w:r w:rsidR="004F7418">
              <w:rPr>
                <w:noProof/>
                <w:webHidden/>
              </w:rPr>
              <w:fldChar w:fldCharType="begin"/>
            </w:r>
            <w:r w:rsidR="004F7418">
              <w:rPr>
                <w:noProof/>
                <w:webHidden/>
              </w:rPr>
              <w:instrText xml:space="preserve"> PAGEREF _Toc69209162 \h </w:instrText>
            </w:r>
            <w:r w:rsidR="004F7418">
              <w:rPr>
                <w:noProof/>
                <w:webHidden/>
              </w:rPr>
            </w:r>
            <w:r w:rsidR="004F7418">
              <w:rPr>
                <w:noProof/>
                <w:webHidden/>
              </w:rPr>
              <w:fldChar w:fldCharType="separate"/>
            </w:r>
            <w:r w:rsidR="004F7418">
              <w:rPr>
                <w:noProof/>
                <w:webHidden/>
              </w:rPr>
              <w:t>12</w:t>
            </w:r>
            <w:r w:rsidR="004F7418">
              <w:rPr>
                <w:noProof/>
                <w:webHidden/>
              </w:rPr>
              <w:fldChar w:fldCharType="end"/>
            </w:r>
          </w:hyperlink>
        </w:p>
        <w:p w14:paraId="2B93F376" w14:textId="40C31009" w:rsidR="004F7418" w:rsidRDefault="00000000">
          <w:pPr>
            <w:pStyle w:val="TOC3"/>
            <w:tabs>
              <w:tab w:val="left" w:pos="1100"/>
              <w:tab w:val="right" w:pos="9350"/>
            </w:tabs>
            <w:rPr>
              <w:rFonts w:eastAsiaTheme="minorEastAsia" w:cstheme="minorBidi"/>
              <w:noProof/>
              <w:sz w:val="22"/>
              <w:szCs w:val="22"/>
            </w:rPr>
          </w:pPr>
          <w:hyperlink w:anchor="_Toc69209163" w:history="1">
            <w:r w:rsidR="004F7418" w:rsidRPr="001376BB">
              <w:rPr>
                <w:rStyle w:val="Hyperlink"/>
                <w:noProof/>
              </w:rPr>
              <w:t>4.6.1</w:t>
            </w:r>
            <w:r w:rsidR="004F7418">
              <w:rPr>
                <w:rFonts w:eastAsiaTheme="minorEastAsia" w:cstheme="minorBidi"/>
                <w:noProof/>
                <w:sz w:val="22"/>
                <w:szCs w:val="22"/>
              </w:rPr>
              <w:tab/>
            </w:r>
            <w:r w:rsidR="004F7418" w:rsidRPr="001376BB">
              <w:rPr>
                <w:rStyle w:val="Hyperlink"/>
                <w:noProof/>
              </w:rPr>
              <w:t>Model Optimization</w:t>
            </w:r>
            <w:r w:rsidR="004F7418">
              <w:rPr>
                <w:noProof/>
                <w:webHidden/>
              </w:rPr>
              <w:tab/>
            </w:r>
            <w:r w:rsidR="004F7418">
              <w:rPr>
                <w:noProof/>
                <w:webHidden/>
              </w:rPr>
              <w:fldChar w:fldCharType="begin"/>
            </w:r>
            <w:r w:rsidR="004F7418">
              <w:rPr>
                <w:noProof/>
                <w:webHidden/>
              </w:rPr>
              <w:instrText xml:space="preserve"> PAGEREF _Toc69209163 \h </w:instrText>
            </w:r>
            <w:r w:rsidR="004F7418">
              <w:rPr>
                <w:noProof/>
                <w:webHidden/>
              </w:rPr>
            </w:r>
            <w:r w:rsidR="004F7418">
              <w:rPr>
                <w:noProof/>
                <w:webHidden/>
              </w:rPr>
              <w:fldChar w:fldCharType="separate"/>
            </w:r>
            <w:r w:rsidR="004F7418">
              <w:rPr>
                <w:noProof/>
                <w:webHidden/>
              </w:rPr>
              <w:t>13</w:t>
            </w:r>
            <w:r w:rsidR="004F7418">
              <w:rPr>
                <w:noProof/>
                <w:webHidden/>
              </w:rPr>
              <w:fldChar w:fldCharType="end"/>
            </w:r>
          </w:hyperlink>
        </w:p>
        <w:p w14:paraId="65EFB734" w14:textId="53D758CA" w:rsidR="004F7418" w:rsidRDefault="00000000">
          <w:pPr>
            <w:pStyle w:val="TOC1"/>
            <w:rPr>
              <w:rFonts w:eastAsiaTheme="minorEastAsia" w:cstheme="minorBidi"/>
              <w:b w:val="0"/>
              <w:bCs w:val="0"/>
              <w:noProof/>
              <w:sz w:val="22"/>
              <w:szCs w:val="22"/>
            </w:rPr>
          </w:pPr>
          <w:hyperlink w:anchor="_Toc69209164" w:history="1">
            <w:r w:rsidR="004F7418" w:rsidRPr="001376BB">
              <w:rPr>
                <w:rStyle w:val="Hyperlink"/>
                <w:noProof/>
              </w:rPr>
              <w:t xml:space="preserve"> 5</w:t>
            </w:r>
            <w:r w:rsidR="004F7418">
              <w:rPr>
                <w:rFonts w:eastAsiaTheme="minorEastAsia" w:cstheme="minorBidi"/>
                <w:b w:val="0"/>
                <w:bCs w:val="0"/>
                <w:noProof/>
                <w:sz w:val="22"/>
                <w:szCs w:val="22"/>
              </w:rPr>
              <w:tab/>
            </w:r>
            <w:r w:rsidR="004F7418" w:rsidRPr="001376BB">
              <w:rPr>
                <w:rStyle w:val="Hyperlink"/>
                <w:noProof/>
              </w:rPr>
              <w:t>Deliverables</w:t>
            </w:r>
            <w:r w:rsidR="004F7418">
              <w:rPr>
                <w:noProof/>
                <w:webHidden/>
              </w:rPr>
              <w:tab/>
            </w:r>
            <w:r w:rsidR="004F7418">
              <w:rPr>
                <w:noProof/>
                <w:webHidden/>
              </w:rPr>
              <w:fldChar w:fldCharType="begin"/>
            </w:r>
            <w:r w:rsidR="004F7418">
              <w:rPr>
                <w:noProof/>
                <w:webHidden/>
              </w:rPr>
              <w:instrText xml:space="preserve"> PAGEREF _Toc69209164 \h </w:instrText>
            </w:r>
            <w:r w:rsidR="004F7418">
              <w:rPr>
                <w:noProof/>
                <w:webHidden/>
              </w:rPr>
            </w:r>
            <w:r w:rsidR="004F7418">
              <w:rPr>
                <w:noProof/>
                <w:webHidden/>
              </w:rPr>
              <w:fldChar w:fldCharType="separate"/>
            </w:r>
            <w:r w:rsidR="004F7418">
              <w:rPr>
                <w:noProof/>
                <w:webHidden/>
              </w:rPr>
              <w:t>15</w:t>
            </w:r>
            <w:r w:rsidR="004F7418">
              <w:rPr>
                <w:noProof/>
                <w:webHidden/>
              </w:rPr>
              <w:fldChar w:fldCharType="end"/>
            </w:r>
          </w:hyperlink>
        </w:p>
        <w:p w14:paraId="38542EB7" w14:textId="45FCAD9F" w:rsidR="004F7418" w:rsidRDefault="00000000">
          <w:pPr>
            <w:pStyle w:val="TOC2"/>
            <w:rPr>
              <w:rFonts w:eastAsiaTheme="minorEastAsia" w:cstheme="minorBidi"/>
              <w:i w:val="0"/>
              <w:iCs w:val="0"/>
              <w:noProof/>
              <w:sz w:val="22"/>
              <w:szCs w:val="22"/>
            </w:rPr>
          </w:pPr>
          <w:hyperlink w:anchor="_Toc69209165" w:history="1">
            <w:r w:rsidR="004F7418" w:rsidRPr="001376BB">
              <w:rPr>
                <w:rStyle w:val="Hyperlink"/>
                <w:noProof/>
              </w:rPr>
              <w:t>5.1</w:t>
            </w:r>
            <w:r w:rsidR="004F7418">
              <w:rPr>
                <w:rFonts w:eastAsiaTheme="minorEastAsia" w:cstheme="minorBidi"/>
                <w:i w:val="0"/>
                <w:iCs w:val="0"/>
                <w:noProof/>
                <w:sz w:val="22"/>
                <w:szCs w:val="22"/>
              </w:rPr>
              <w:tab/>
            </w:r>
            <w:r w:rsidR="004F7418" w:rsidRPr="001376BB">
              <w:rPr>
                <w:rStyle w:val="Hyperlink"/>
                <w:noProof/>
              </w:rPr>
              <w:t>For Design Reviews</w:t>
            </w:r>
            <w:r w:rsidR="004F7418">
              <w:rPr>
                <w:noProof/>
                <w:webHidden/>
              </w:rPr>
              <w:tab/>
            </w:r>
            <w:r w:rsidR="004F7418">
              <w:rPr>
                <w:noProof/>
                <w:webHidden/>
              </w:rPr>
              <w:fldChar w:fldCharType="begin"/>
            </w:r>
            <w:r w:rsidR="004F7418">
              <w:rPr>
                <w:noProof/>
                <w:webHidden/>
              </w:rPr>
              <w:instrText xml:space="preserve"> PAGEREF _Toc69209165 \h </w:instrText>
            </w:r>
            <w:r w:rsidR="004F7418">
              <w:rPr>
                <w:noProof/>
                <w:webHidden/>
              </w:rPr>
            </w:r>
            <w:r w:rsidR="004F7418">
              <w:rPr>
                <w:noProof/>
                <w:webHidden/>
              </w:rPr>
              <w:fldChar w:fldCharType="separate"/>
            </w:r>
            <w:r w:rsidR="004F7418">
              <w:rPr>
                <w:noProof/>
                <w:webHidden/>
              </w:rPr>
              <w:t>15</w:t>
            </w:r>
            <w:r w:rsidR="004F7418">
              <w:rPr>
                <w:noProof/>
                <w:webHidden/>
              </w:rPr>
              <w:fldChar w:fldCharType="end"/>
            </w:r>
          </w:hyperlink>
        </w:p>
        <w:p w14:paraId="109100BE" w14:textId="4662A1DB" w:rsidR="004F7418" w:rsidRDefault="00000000">
          <w:pPr>
            <w:pStyle w:val="TOC2"/>
            <w:rPr>
              <w:rFonts w:eastAsiaTheme="minorEastAsia" w:cstheme="minorBidi"/>
              <w:i w:val="0"/>
              <w:iCs w:val="0"/>
              <w:noProof/>
              <w:sz w:val="22"/>
              <w:szCs w:val="22"/>
            </w:rPr>
          </w:pPr>
          <w:hyperlink w:anchor="_Toc69209166" w:history="1">
            <w:r w:rsidR="004F7418" w:rsidRPr="001376BB">
              <w:rPr>
                <w:rStyle w:val="Hyperlink"/>
                <w:noProof/>
              </w:rPr>
              <w:t>5.2</w:t>
            </w:r>
            <w:r w:rsidR="004F7418">
              <w:rPr>
                <w:rFonts w:eastAsiaTheme="minorEastAsia" w:cstheme="minorBidi"/>
                <w:i w:val="0"/>
                <w:iCs w:val="0"/>
                <w:noProof/>
                <w:sz w:val="22"/>
                <w:szCs w:val="22"/>
              </w:rPr>
              <w:tab/>
            </w:r>
            <w:r w:rsidR="004F7418" w:rsidRPr="001376BB">
              <w:rPr>
                <w:rStyle w:val="Hyperlink"/>
                <w:noProof/>
              </w:rPr>
              <w:t>For 100%</w:t>
            </w:r>
            <w:r w:rsidR="004F7418">
              <w:rPr>
                <w:noProof/>
                <w:webHidden/>
              </w:rPr>
              <w:tab/>
            </w:r>
            <w:r w:rsidR="004F7418">
              <w:rPr>
                <w:noProof/>
                <w:webHidden/>
              </w:rPr>
              <w:fldChar w:fldCharType="begin"/>
            </w:r>
            <w:r w:rsidR="004F7418">
              <w:rPr>
                <w:noProof/>
                <w:webHidden/>
              </w:rPr>
              <w:instrText xml:space="preserve"> PAGEREF _Toc69209166 \h </w:instrText>
            </w:r>
            <w:r w:rsidR="004F7418">
              <w:rPr>
                <w:noProof/>
                <w:webHidden/>
              </w:rPr>
            </w:r>
            <w:r w:rsidR="004F7418">
              <w:rPr>
                <w:noProof/>
                <w:webHidden/>
              </w:rPr>
              <w:fldChar w:fldCharType="separate"/>
            </w:r>
            <w:r w:rsidR="004F7418">
              <w:rPr>
                <w:noProof/>
                <w:webHidden/>
              </w:rPr>
              <w:t>15</w:t>
            </w:r>
            <w:r w:rsidR="004F7418">
              <w:rPr>
                <w:noProof/>
                <w:webHidden/>
              </w:rPr>
              <w:fldChar w:fldCharType="end"/>
            </w:r>
          </w:hyperlink>
        </w:p>
        <w:p w14:paraId="25D63FD5" w14:textId="6D3FACFE" w:rsidR="004F7418" w:rsidRDefault="00000000">
          <w:pPr>
            <w:pStyle w:val="TOC2"/>
            <w:rPr>
              <w:rFonts w:eastAsiaTheme="minorEastAsia" w:cstheme="minorBidi"/>
              <w:i w:val="0"/>
              <w:iCs w:val="0"/>
              <w:noProof/>
              <w:sz w:val="22"/>
              <w:szCs w:val="22"/>
            </w:rPr>
          </w:pPr>
          <w:hyperlink w:anchor="_Toc69209167" w:history="1">
            <w:r w:rsidR="004F7418" w:rsidRPr="001376BB">
              <w:rPr>
                <w:rStyle w:val="Hyperlink"/>
                <w:noProof/>
              </w:rPr>
              <w:t>5.3</w:t>
            </w:r>
            <w:r w:rsidR="004F7418">
              <w:rPr>
                <w:rFonts w:eastAsiaTheme="minorEastAsia" w:cstheme="minorBidi"/>
                <w:i w:val="0"/>
                <w:iCs w:val="0"/>
                <w:noProof/>
                <w:sz w:val="22"/>
                <w:szCs w:val="22"/>
              </w:rPr>
              <w:tab/>
            </w:r>
            <w:r w:rsidR="004F7418" w:rsidRPr="001376BB">
              <w:rPr>
                <w:rStyle w:val="Hyperlink"/>
                <w:noProof/>
              </w:rPr>
              <w:t>Bid Phase for Design-Bid-Build</w:t>
            </w:r>
            <w:r w:rsidR="004F7418">
              <w:rPr>
                <w:noProof/>
                <w:webHidden/>
              </w:rPr>
              <w:tab/>
            </w:r>
            <w:r w:rsidR="004F7418">
              <w:rPr>
                <w:noProof/>
                <w:webHidden/>
              </w:rPr>
              <w:fldChar w:fldCharType="begin"/>
            </w:r>
            <w:r w:rsidR="004F7418">
              <w:rPr>
                <w:noProof/>
                <w:webHidden/>
              </w:rPr>
              <w:instrText xml:space="preserve"> PAGEREF _Toc69209167 \h </w:instrText>
            </w:r>
            <w:r w:rsidR="004F7418">
              <w:rPr>
                <w:noProof/>
                <w:webHidden/>
              </w:rPr>
            </w:r>
            <w:r w:rsidR="004F7418">
              <w:rPr>
                <w:noProof/>
                <w:webHidden/>
              </w:rPr>
              <w:fldChar w:fldCharType="separate"/>
            </w:r>
            <w:r w:rsidR="004F7418">
              <w:rPr>
                <w:noProof/>
                <w:webHidden/>
              </w:rPr>
              <w:t>16</w:t>
            </w:r>
            <w:r w:rsidR="004F7418">
              <w:rPr>
                <w:noProof/>
                <w:webHidden/>
              </w:rPr>
              <w:fldChar w:fldCharType="end"/>
            </w:r>
          </w:hyperlink>
        </w:p>
        <w:p w14:paraId="275B9ACF" w14:textId="5FE0538F" w:rsidR="004F7418" w:rsidRDefault="00000000">
          <w:pPr>
            <w:pStyle w:val="TOC2"/>
            <w:rPr>
              <w:rFonts w:eastAsiaTheme="minorEastAsia" w:cstheme="minorBidi"/>
              <w:i w:val="0"/>
              <w:iCs w:val="0"/>
              <w:noProof/>
              <w:sz w:val="22"/>
              <w:szCs w:val="22"/>
            </w:rPr>
          </w:pPr>
          <w:hyperlink w:anchor="_Toc69209168" w:history="1">
            <w:r w:rsidR="004F7418" w:rsidRPr="001376BB">
              <w:rPr>
                <w:rStyle w:val="Hyperlink"/>
                <w:noProof/>
              </w:rPr>
              <w:t>5.4</w:t>
            </w:r>
            <w:r w:rsidR="004F7418">
              <w:rPr>
                <w:rFonts w:eastAsiaTheme="minorEastAsia" w:cstheme="minorBidi"/>
                <w:i w:val="0"/>
                <w:iCs w:val="0"/>
                <w:noProof/>
                <w:sz w:val="22"/>
                <w:szCs w:val="22"/>
              </w:rPr>
              <w:tab/>
            </w:r>
            <w:r w:rsidR="004F7418" w:rsidRPr="001376BB">
              <w:rPr>
                <w:rStyle w:val="Hyperlink"/>
                <w:noProof/>
              </w:rPr>
              <w:t>Post Construction Record</w:t>
            </w:r>
            <w:r w:rsidR="004F7418">
              <w:rPr>
                <w:noProof/>
                <w:webHidden/>
              </w:rPr>
              <w:tab/>
            </w:r>
            <w:r w:rsidR="004F7418">
              <w:rPr>
                <w:noProof/>
                <w:webHidden/>
              </w:rPr>
              <w:fldChar w:fldCharType="begin"/>
            </w:r>
            <w:r w:rsidR="004F7418">
              <w:rPr>
                <w:noProof/>
                <w:webHidden/>
              </w:rPr>
              <w:instrText xml:space="preserve"> PAGEREF _Toc69209168 \h </w:instrText>
            </w:r>
            <w:r w:rsidR="004F7418">
              <w:rPr>
                <w:noProof/>
                <w:webHidden/>
              </w:rPr>
            </w:r>
            <w:r w:rsidR="004F7418">
              <w:rPr>
                <w:noProof/>
                <w:webHidden/>
              </w:rPr>
              <w:fldChar w:fldCharType="separate"/>
            </w:r>
            <w:r w:rsidR="004F7418">
              <w:rPr>
                <w:noProof/>
                <w:webHidden/>
              </w:rPr>
              <w:t>16</w:t>
            </w:r>
            <w:r w:rsidR="004F7418">
              <w:rPr>
                <w:noProof/>
                <w:webHidden/>
              </w:rPr>
              <w:fldChar w:fldCharType="end"/>
            </w:r>
          </w:hyperlink>
        </w:p>
        <w:p w14:paraId="004EB52B" w14:textId="5335AE5F" w:rsidR="004F7418" w:rsidRDefault="00000000">
          <w:pPr>
            <w:pStyle w:val="TOC1"/>
            <w:rPr>
              <w:rFonts w:eastAsiaTheme="minorEastAsia" w:cstheme="minorBidi"/>
              <w:b w:val="0"/>
              <w:bCs w:val="0"/>
              <w:noProof/>
              <w:sz w:val="22"/>
              <w:szCs w:val="22"/>
            </w:rPr>
          </w:pPr>
          <w:hyperlink w:anchor="_Toc69209169" w:history="1">
            <w:r w:rsidR="004F7418" w:rsidRPr="001376BB">
              <w:rPr>
                <w:rStyle w:val="Hyperlink"/>
                <w:noProof/>
              </w:rPr>
              <w:t xml:space="preserve"> Appendix A BIM Execution Plan</w:t>
            </w:r>
            <w:r w:rsidR="004F7418">
              <w:rPr>
                <w:noProof/>
                <w:webHidden/>
              </w:rPr>
              <w:tab/>
            </w:r>
            <w:r w:rsidR="004F7418">
              <w:rPr>
                <w:noProof/>
                <w:webHidden/>
              </w:rPr>
              <w:fldChar w:fldCharType="begin"/>
            </w:r>
            <w:r w:rsidR="004F7418">
              <w:rPr>
                <w:noProof/>
                <w:webHidden/>
              </w:rPr>
              <w:instrText xml:space="preserve"> PAGEREF _Toc69209169 \h </w:instrText>
            </w:r>
            <w:r w:rsidR="004F7418">
              <w:rPr>
                <w:noProof/>
                <w:webHidden/>
              </w:rPr>
            </w:r>
            <w:r w:rsidR="004F7418">
              <w:rPr>
                <w:noProof/>
                <w:webHidden/>
              </w:rPr>
              <w:fldChar w:fldCharType="separate"/>
            </w:r>
            <w:r w:rsidR="004F7418">
              <w:rPr>
                <w:noProof/>
                <w:webHidden/>
              </w:rPr>
              <w:t>18</w:t>
            </w:r>
            <w:r w:rsidR="004F7418">
              <w:rPr>
                <w:noProof/>
                <w:webHidden/>
              </w:rPr>
              <w:fldChar w:fldCharType="end"/>
            </w:r>
          </w:hyperlink>
        </w:p>
        <w:p w14:paraId="6688EE69" w14:textId="53CC5053" w:rsidR="004F7418" w:rsidRDefault="00000000">
          <w:pPr>
            <w:pStyle w:val="TOC1"/>
            <w:rPr>
              <w:rFonts w:eastAsiaTheme="minorEastAsia" w:cstheme="minorBidi"/>
              <w:b w:val="0"/>
              <w:bCs w:val="0"/>
              <w:noProof/>
              <w:sz w:val="22"/>
              <w:szCs w:val="22"/>
            </w:rPr>
          </w:pPr>
          <w:hyperlink w:anchor="_Toc69209170" w:history="1">
            <w:r w:rsidR="004F7418" w:rsidRPr="001376BB">
              <w:rPr>
                <w:rStyle w:val="Hyperlink"/>
                <w:noProof/>
              </w:rPr>
              <w:t xml:space="preserve"> Appendix B MSD CAD Standards</w:t>
            </w:r>
            <w:r w:rsidR="004F7418">
              <w:rPr>
                <w:noProof/>
                <w:webHidden/>
              </w:rPr>
              <w:tab/>
            </w:r>
            <w:r w:rsidR="004F7418">
              <w:rPr>
                <w:noProof/>
                <w:webHidden/>
              </w:rPr>
              <w:fldChar w:fldCharType="begin"/>
            </w:r>
            <w:r w:rsidR="004F7418">
              <w:rPr>
                <w:noProof/>
                <w:webHidden/>
              </w:rPr>
              <w:instrText xml:space="preserve"> PAGEREF _Toc69209170 \h </w:instrText>
            </w:r>
            <w:r w:rsidR="004F7418">
              <w:rPr>
                <w:noProof/>
                <w:webHidden/>
              </w:rPr>
            </w:r>
            <w:r w:rsidR="004F7418">
              <w:rPr>
                <w:noProof/>
                <w:webHidden/>
              </w:rPr>
              <w:fldChar w:fldCharType="separate"/>
            </w:r>
            <w:r w:rsidR="004F7418">
              <w:rPr>
                <w:noProof/>
                <w:webHidden/>
              </w:rPr>
              <w:t>19</w:t>
            </w:r>
            <w:r w:rsidR="004F7418">
              <w:rPr>
                <w:noProof/>
                <w:webHidden/>
              </w:rPr>
              <w:fldChar w:fldCharType="end"/>
            </w:r>
          </w:hyperlink>
        </w:p>
        <w:p w14:paraId="39568929" w14:textId="2E2F3067" w:rsidR="00DC58B1" w:rsidRDefault="00DC58B1" w:rsidP="0093665C">
          <w:pPr>
            <w:pStyle w:val="TOC1"/>
          </w:pPr>
          <w:r>
            <w:rPr>
              <w:b w:val="0"/>
              <w:bCs w:val="0"/>
            </w:rPr>
            <w:fldChar w:fldCharType="end"/>
          </w:r>
        </w:p>
      </w:sdtContent>
    </w:sdt>
    <w:p w14:paraId="6924A62F" w14:textId="77777777" w:rsidR="0093665C" w:rsidRDefault="0093665C" w:rsidP="0093665C">
      <w:pPr>
        <w:pStyle w:val="BodyText"/>
      </w:pPr>
    </w:p>
    <w:p w14:paraId="14468799" w14:textId="4FAADE72" w:rsidR="0093665C" w:rsidRDefault="0093665C" w:rsidP="0093665C">
      <w:pPr>
        <w:pStyle w:val="TOCHeading"/>
      </w:pPr>
      <w:r>
        <w:lastRenderedPageBreak/>
        <w:t>List of Tables</w:t>
      </w:r>
    </w:p>
    <w:p w14:paraId="131853B7" w14:textId="60DB09BE" w:rsidR="0093665C" w:rsidRDefault="0093665C">
      <w:pPr>
        <w:pStyle w:val="TableofFigures"/>
        <w:tabs>
          <w:tab w:val="right" w:leader="dot" w:pos="9350"/>
        </w:tabs>
        <w:rPr>
          <w:noProof/>
        </w:rPr>
      </w:pPr>
      <w:r>
        <w:fldChar w:fldCharType="begin"/>
      </w:r>
      <w:r>
        <w:instrText xml:space="preserve"> TOC \h \z \c "Table" </w:instrText>
      </w:r>
      <w:r>
        <w:fldChar w:fldCharType="separate"/>
      </w:r>
      <w:hyperlink w:anchor="_Toc69139961" w:history="1">
        <w:r w:rsidRPr="00590948">
          <w:rPr>
            <w:rStyle w:val="Hyperlink"/>
            <w:noProof/>
          </w:rPr>
          <w:t>Table 2</w:t>
        </w:r>
        <w:r w:rsidRPr="00590948">
          <w:rPr>
            <w:rStyle w:val="Hyperlink"/>
            <w:noProof/>
          </w:rPr>
          <w:noBreakHyphen/>
          <w:t>1. Approved BIM software versions</w:t>
        </w:r>
        <w:r>
          <w:rPr>
            <w:noProof/>
            <w:webHidden/>
          </w:rPr>
          <w:tab/>
        </w:r>
        <w:r>
          <w:rPr>
            <w:noProof/>
            <w:webHidden/>
          </w:rPr>
          <w:fldChar w:fldCharType="begin"/>
        </w:r>
        <w:r>
          <w:rPr>
            <w:noProof/>
            <w:webHidden/>
          </w:rPr>
          <w:instrText xml:space="preserve"> PAGEREF _Toc69139961 \h </w:instrText>
        </w:r>
        <w:r>
          <w:rPr>
            <w:noProof/>
            <w:webHidden/>
          </w:rPr>
        </w:r>
        <w:r>
          <w:rPr>
            <w:noProof/>
            <w:webHidden/>
          </w:rPr>
          <w:fldChar w:fldCharType="separate"/>
        </w:r>
        <w:r>
          <w:rPr>
            <w:noProof/>
            <w:webHidden/>
          </w:rPr>
          <w:t>2</w:t>
        </w:r>
        <w:r>
          <w:rPr>
            <w:noProof/>
            <w:webHidden/>
          </w:rPr>
          <w:fldChar w:fldCharType="end"/>
        </w:r>
      </w:hyperlink>
    </w:p>
    <w:p w14:paraId="27504456" w14:textId="37E117B6" w:rsidR="0093665C" w:rsidRDefault="00000000">
      <w:pPr>
        <w:pStyle w:val="TableofFigures"/>
        <w:tabs>
          <w:tab w:val="right" w:leader="dot" w:pos="9350"/>
        </w:tabs>
        <w:rPr>
          <w:noProof/>
        </w:rPr>
      </w:pPr>
      <w:hyperlink w:anchor="_Toc69139962" w:history="1">
        <w:r w:rsidR="0093665C" w:rsidRPr="00590948">
          <w:rPr>
            <w:rStyle w:val="Hyperlink"/>
            <w:noProof/>
          </w:rPr>
          <w:t>Table 2</w:t>
        </w:r>
        <w:r w:rsidR="0093665C" w:rsidRPr="00590948">
          <w:rPr>
            <w:rStyle w:val="Hyperlink"/>
            <w:noProof/>
          </w:rPr>
          <w:noBreakHyphen/>
          <w:t>2. Typical model development progression</w:t>
        </w:r>
        <w:r w:rsidR="0093665C">
          <w:rPr>
            <w:noProof/>
            <w:webHidden/>
          </w:rPr>
          <w:tab/>
        </w:r>
        <w:r w:rsidR="0093665C">
          <w:rPr>
            <w:noProof/>
            <w:webHidden/>
          </w:rPr>
          <w:fldChar w:fldCharType="begin"/>
        </w:r>
        <w:r w:rsidR="0093665C">
          <w:rPr>
            <w:noProof/>
            <w:webHidden/>
          </w:rPr>
          <w:instrText xml:space="preserve"> PAGEREF _Toc69139962 \h </w:instrText>
        </w:r>
        <w:r w:rsidR="0093665C">
          <w:rPr>
            <w:noProof/>
            <w:webHidden/>
          </w:rPr>
        </w:r>
        <w:r w:rsidR="0093665C">
          <w:rPr>
            <w:noProof/>
            <w:webHidden/>
          </w:rPr>
          <w:fldChar w:fldCharType="separate"/>
        </w:r>
        <w:r w:rsidR="0093665C">
          <w:rPr>
            <w:noProof/>
            <w:webHidden/>
          </w:rPr>
          <w:t>2</w:t>
        </w:r>
        <w:r w:rsidR="0093665C">
          <w:rPr>
            <w:noProof/>
            <w:webHidden/>
          </w:rPr>
          <w:fldChar w:fldCharType="end"/>
        </w:r>
      </w:hyperlink>
    </w:p>
    <w:p w14:paraId="4D5A5B34" w14:textId="71D4E63D" w:rsidR="0093665C" w:rsidRDefault="00000000">
      <w:pPr>
        <w:pStyle w:val="TableofFigures"/>
        <w:tabs>
          <w:tab w:val="right" w:leader="dot" w:pos="9350"/>
        </w:tabs>
        <w:rPr>
          <w:noProof/>
        </w:rPr>
      </w:pPr>
      <w:hyperlink w:anchor="_Toc69139963" w:history="1">
        <w:r w:rsidR="0093665C" w:rsidRPr="00590948">
          <w:rPr>
            <w:rStyle w:val="Hyperlink"/>
            <w:noProof/>
          </w:rPr>
          <w:t>Table 3</w:t>
        </w:r>
        <w:r w:rsidR="0093665C" w:rsidRPr="00590948">
          <w:rPr>
            <w:rStyle w:val="Hyperlink"/>
            <w:noProof/>
          </w:rPr>
          <w:noBreakHyphen/>
          <w:t>1. Minimum data requirements</w:t>
        </w:r>
        <w:r w:rsidR="0093665C">
          <w:rPr>
            <w:noProof/>
            <w:webHidden/>
          </w:rPr>
          <w:tab/>
        </w:r>
        <w:r w:rsidR="0093665C">
          <w:rPr>
            <w:noProof/>
            <w:webHidden/>
          </w:rPr>
          <w:fldChar w:fldCharType="begin"/>
        </w:r>
        <w:r w:rsidR="0093665C">
          <w:rPr>
            <w:noProof/>
            <w:webHidden/>
          </w:rPr>
          <w:instrText xml:space="preserve"> PAGEREF _Toc69139963 \h </w:instrText>
        </w:r>
        <w:r w:rsidR="0093665C">
          <w:rPr>
            <w:noProof/>
            <w:webHidden/>
          </w:rPr>
        </w:r>
        <w:r w:rsidR="0093665C">
          <w:rPr>
            <w:noProof/>
            <w:webHidden/>
          </w:rPr>
          <w:fldChar w:fldCharType="separate"/>
        </w:r>
        <w:r w:rsidR="0093665C">
          <w:rPr>
            <w:noProof/>
            <w:webHidden/>
          </w:rPr>
          <w:t>4</w:t>
        </w:r>
        <w:r w:rsidR="0093665C">
          <w:rPr>
            <w:noProof/>
            <w:webHidden/>
          </w:rPr>
          <w:fldChar w:fldCharType="end"/>
        </w:r>
      </w:hyperlink>
    </w:p>
    <w:p w14:paraId="1E69AA11" w14:textId="5B4744CF" w:rsidR="0093665C" w:rsidRDefault="00000000">
      <w:pPr>
        <w:pStyle w:val="TableofFigures"/>
        <w:tabs>
          <w:tab w:val="right" w:leader="dot" w:pos="9350"/>
        </w:tabs>
        <w:rPr>
          <w:noProof/>
        </w:rPr>
      </w:pPr>
      <w:hyperlink w:anchor="_Toc69139964" w:history="1">
        <w:r w:rsidR="0093665C" w:rsidRPr="00590948">
          <w:rPr>
            <w:rStyle w:val="Hyperlink"/>
            <w:noProof/>
          </w:rPr>
          <w:t>Table 3</w:t>
        </w:r>
        <w:r w:rsidR="0093665C" w:rsidRPr="00590948">
          <w:rPr>
            <w:rStyle w:val="Hyperlink"/>
            <w:noProof/>
          </w:rPr>
          <w:noBreakHyphen/>
          <w:t>2. Level of development</w:t>
        </w:r>
        <w:r w:rsidR="0093665C">
          <w:rPr>
            <w:noProof/>
            <w:webHidden/>
          </w:rPr>
          <w:tab/>
        </w:r>
        <w:r w:rsidR="0093665C">
          <w:rPr>
            <w:noProof/>
            <w:webHidden/>
          </w:rPr>
          <w:fldChar w:fldCharType="begin"/>
        </w:r>
        <w:r w:rsidR="0093665C">
          <w:rPr>
            <w:noProof/>
            <w:webHidden/>
          </w:rPr>
          <w:instrText xml:space="preserve"> PAGEREF _Toc69139964 \h </w:instrText>
        </w:r>
        <w:r w:rsidR="0093665C">
          <w:rPr>
            <w:noProof/>
            <w:webHidden/>
          </w:rPr>
        </w:r>
        <w:r w:rsidR="0093665C">
          <w:rPr>
            <w:noProof/>
            <w:webHidden/>
          </w:rPr>
          <w:fldChar w:fldCharType="separate"/>
        </w:r>
        <w:r w:rsidR="0093665C">
          <w:rPr>
            <w:noProof/>
            <w:webHidden/>
          </w:rPr>
          <w:t>5</w:t>
        </w:r>
        <w:r w:rsidR="0093665C">
          <w:rPr>
            <w:noProof/>
            <w:webHidden/>
          </w:rPr>
          <w:fldChar w:fldCharType="end"/>
        </w:r>
      </w:hyperlink>
    </w:p>
    <w:p w14:paraId="56AE0F4A" w14:textId="5B0C6B5D" w:rsidR="0093665C" w:rsidRDefault="00000000">
      <w:pPr>
        <w:pStyle w:val="TableofFigures"/>
        <w:tabs>
          <w:tab w:val="right" w:leader="dot" w:pos="9350"/>
        </w:tabs>
        <w:rPr>
          <w:noProof/>
        </w:rPr>
      </w:pPr>
      <w:hyperlink w:anchor="_Toc69139965" w:history="1">
        <w:r w:rsidR="0093665C" w:rsidRPr="00590948">
          <w:rPr>
            <w:rStyle w:val="Hyperlink"/>
            <w:noProof/>
          </w:rPr>
          <w:t>Table 5</w:t>
        </w:r>
        <w:r w:rsidR="0093665C" w:rsidRPr="00590948">
          <w:rPr>
            <w:rStyle w:val="Hyperlink"/>
            <w:noProof/>
          </w:rPr>
          <w:noBreakHyphen/>
          <w:t>1. BIM deliverables</w:t>
        </w:r>
        <w:r w:rsidR="0093665C">
          <w:rPr>
            <w:noProof/>
            <w:webHidden/>
          </w:rPr>
          <w:tab/>
        </w:r>
        <w:r w:rsidR="0093665C">
          <w:rPr>
            <w:noProof/>
            <w:webHidden/>
          </w:rPr>
          <w:fldChar w:fldCharType="begin"/>
        </w:r>
        <w:r w:rsidR="0093665C">
          <w:rPr>
            <w:noProof/>
            <w:webHidden/>
          </w:rPr>
          <w:instrText xml:space="preserve"> PAGEREF _Toc69139965 \h </w:instrText>
        </w:r>
        <w:r w:rsidR="0093665C">
          <w:rPr>
            <w:noProof/>
            <w:webHidden/>
          </w:rPr>
        </w:r>
        <w:r w:rsidR="0093665C">
          <w:rPr>
            <w:noProof/>
            <w:webHidden/>
          </w:rPr>
          <w:fldChar w:fldCharType="separate"/>
        </w:r>
        <w:r w:rsidR="0093665C">
          <w:rPr>
            <w:noProof/>
            <w:webHidden/>
          </w:rPr>
          <w:t>15</w:t>
        </w:r>
        <w:r w:rsidR="0093665C">
          <w:rPr>
            <w:noProof/>
            <w:webHidden/>
          </w:rPr>
          <w:fldChar w:fldCharType="end"/>
        </w:r>
      </w:hyperlink>
    </w:p>
    <w:p w14:paraId="19CFB036" w14:textId="6E8D5DCD" w:rsidR="00DC58B1" w:rsidRPr="0093665C" w:rsidRDefault="0093665C" w:rsidP="0093665C">
      <w:r>
        <w:fldChar w:fldCharType="end"/>
      </w:r>
    </w:p>
    <w:p w14:paraId="70CCB38C" w14:textId="1C4BD438" w:rsidR="0093665C" w:rsidRDefault="0093665C" w:rsidP="0093665C">
      <w:pPr>
        <w:pStyle w:val="TOCHeading"/>
      </w:pPr>
      <w:r>
        <w:t>List of Figures</w:t>
      </w:r>
    </w:p>
    <w:p w14:paraId="776737AC" w14:textId="4A0108F5" w:rsidR="0093665C" w:rsidRDefault="0093665C">
      <w:pPr>
        <w:pStyle w:val="TableofFigures"/>
        <w:tabs>
          <w:tab w:val="right" w:leader="dot" w:pos="9350"/>
        </w:tabs>
        <w:rPr>
          <w:rFonts w:eastAsiaTheme="minorEastAsia"/>
          <w:noProof/>
          <w:lang w:val="en-NZ" w:eastAsia="en-NZ"/>
        </w:rPr>
      </w:pPr>
      <w:r>
        <w:fldChar w:fldCharType="begin"/>
      </w:r>
      <w:r>
        <w:instrText xml:space="preserve"> TOC \h \z \c "Figure" </w:instrText>
      </w:r>
      <w:r>
        <w:fldChar w:fldCharType="separate"/>
      </w:r>
      <w:hyperlink w:anchor="_Toc69139974" w:history="1">
        <w:r w:rsidRPr="00900358">
          <w:rPr>
            <w:rStyle w:val="Hyperlink"/>
            <w:noProof/>
          </w:rPr>
          <w:t>Figure 2</w:t>
        </w:r>
        <w:r w:rsidRPr="00900358">
          <w:rPr>
            <w:rStyle w:val="Hyperlink"/>
            <w:noProof/>
          </w:rPr>
          <w:noBreakHyphen/>
          <w:t xml:space="preserve">1. BIM/3D Design Process Workflow </w:t>
        </w:r>
        <w:r>
          <w:rPr>
            <w:noProof/>
            <w:webHidden/>
          </w:rPr>
          <w:tab/>
        </w:r>
        <w:r>
          <w:rPr>
            <w:noProof/>
            <w:webHidden/>
          </w:rPr>
          <w:fldChar w:fldCharType="begin"/>
        </w:r>
        <w:r>
          <w:rPr>
            <w:noProof/>
            <w:webHidden/>
          </w:rPr>
          <w:instrText xml:space="preserve"> PAGEREF _Toc69139974 \h </w:instrText>
        </w:r>
        <w:r>
          <w:rPr>
            <w:noProof/>
            <w:webHidden/>
          </w:rPr>
        </w:r>
        <w:r>
          <w:rPr>
            <w:noProof/>
            <w:webHidden/>
          </w:rPr>
          <w:fldChar w:fldCharType="separate"/>
        </w:r>
        <w:r>
          <w:rPr>
            <w:noProof/>
            <w:webHidden/>
          </w:rPr>
          <w:t>3</w:t>
        </w:r>
        <w:r>
          <w:rPr>
            <w:noProof/>
            <w:webHidden/>
          </w:rPr>
          <w:fldChar w:fldCharType="end"/>
        </w:r>
      </w:hyperlink>
    </w:p>
    <w:p w14:paraId="2B8CD585" w14:textId="4DCFA7D6" w:rsidR="0093665C" w:rsidRDefault="0093665C" w:rsidP="0093665C">
      <w:pPr>
        <w:pStyle w:val="BodyText"/>
      </w:pPr>
      <w:r>
        <w:fldChar w:fldCharType="end"/>
      </w:r>
    </w:p>
    <w:p w14:paraId="682104FB" w14:textId="77777777" w:rsidR="0093665C" w:rsidRDefault="0093665C" w:rsidP="0093665C">
      <w:pPr>
        <w:pStyle w:val="BodyText"/>
      </w:pPr>
    </w:p>
    <w:p w14:paraId="187710A6" w14:textId="77777777" w:rsidR="0093665C" w:rsidRDefault="0093665C" w:rsidP="0093665C">
      <w:pPr>
        <w:pStyle w:val="BodyText"/>
      </w:pPr>
    </w:p>
    <w:p w14:paraId="16F78C74" w14:textId="77777777" w:rsidR="0093665C" w:rsidRDefault="0093665C" w:rsidP="0093665C">
      <w:pPr>
        <w:pStyle w:val="BodyText"/>
      </w:pPr>
    </w:p>
    <w:p w14:paraId="47D8ABFB" w14:textId="2AC65D57" w:rsidR="0093665C" w:rsidRPr="0093665C" w:rsidRDefault="0093665C" w:rsidP="0093665C">
      <w:pPr>
        <w:pStyle w:val="BodyText"/>
        <w:sectPr w:rsidR="0093665C" w:rsidRPr="0093665C" w:rsidSect="002B1F10">
          <w:footerReference w:type="default" r:id="rId21"/>
          <w:pgSz w:w="12240" w:h="15840"/>
          <w:pgMar w:top="1440" w:right="1440" w:bottom="1440" w:left="1440" w:header="720" w:footer="720" w:gutter="0"/>
          <w:pgNumType w:fmt="lowerRoman" w:start="1"/>
          <w:cols w:space="720"/>
          <w:docGrid w:linePitch="360"/>
        </w:sectPr>
      </w:pPr>
    </w:p>
    <w:p w14:paraId="5E4A9DF7" w14:textId="15995564" w:rsidR="000D3F6C" w:rsidRDefault="00DD28C4" w:rsidP="002C757F">
      <w:pPr>
        <w:pStyle w:val="Heading1"/>
      </w:pPr>
      <w:bookmarkStart w:id="4" w:name="_Toc69209141"/>
      <w:r>
        <w:lastRenderedPageBreak/>
        <w:t>1</w:t>
      </w:r>
      <w:r w:rsidR="000D3F6C">
        <w:tab/>
      </w:r>
      <w:bookmarkEnd w:id="0"/>
      <w:bookmarkEnd w:id="1"/>
      <w:bookmarkEnd w:id="2"/>
      <w:bookmarkEnd w:id="3"/>
      <w:r w:rsidR="002B1F10" w:rsidRPr="002C757F">
        <w:t>Introduction</w:t>
      </w:r>
      <w:bookmarkEnd w:id="4"/>
    </w:p>
    <w:p w14:paraId="04CB029D" w14:textId="77777777" w:rsidR="002B1F10" w:rsidRDefault="002B1F10" w:rsidP="002B1F10">
      <w:pPr>
        <w:pStyle w:val="BodyText"/>
        <w:rPr>
          <w:rFonts w:eastAsia="Calibri"/>
        </w:rPr>
      </w:pPr>
      <w:r w:rsidRPr="0E06C227">
        <w:rPr>
          <w:rFonts w:eastAsia="Calibri"/>
        </w:rPr>
        <w:t xml:space="preserve">This Standard for the use of Building Information Modeling (BIM) systems provides advice and direction to design </w:t>
      </w:r>
      <w:r w:rsidRPr="002B1F10">
        <w:rPr>
          <w:rFonts w:eastAsia="Calibri"/>
        </w:rPr>
        <w:t>engineers</w:t>
      </w:r>
      <w:r w:rsidRPr="0E06C227">
        <w:rPr>
          <w:rFonts w:eastAsia="Calibri"/>
        </w:rPr>
        <w:t xml:space="preserve"> delivering designs for the Metropolitan Sewer District of Greater Cincinnati (MSD).  The goal of this Standard is to take advantage of the (BIM) modeling process for delivery of construction documents, construction phases, and commissioning phases to enhance and feed into existing and future post construction processes. To successfully implement BIM on a project, MSD developed this detailed BIM Standard which incorporates a BIM Execution Plan (BEP) template for use on each project. MSD </w:t>
      </w:r>
      <w:r w:rsidRPr="0E06C227">
        <w:t xml:space="preserve">will define whether a project will be based on BIM or conventional.  Some projects may not need BIM (i.e., simple replacement projects and other projects where detail is not required). </w:t>
      </w:r>
      <w:r w:rsidRPr="0E06C227">
        <w:rPr>
          <w:rFonts w:eastAsia="Calibri"/>
        </w:rPr>
        <w:t>The BIM Standard defines uses for BIM on a project along with a detailed design of the process for executing BIM throughout the project lifecycle. A BEP shall be prepared for each project by the design team to define the specific details to be adopted and maintained for that project. Additionally, this Standard is to provide all stakeholders with a delineation of roles and responsibilities detailing scope of information to be shared, relevant business processes and supporting software.</w:t>
      </w:r>
    </w:p>
    <w:p w14:paraId="7B2FF5A2" w14:textId="77777777" w:rsidR="002B1F10" w:rsidRPr="00624336" w:rsidRDefault="002B1F10" w:rsidP="002B1F10">
      <w:pPr>
        <w:pStyle w:val="BodyText"/>
        <w:rPr>
          <w:rFonts w:eastAsia="Calibri"/>
          <w:b/>
          <w:bCs/>
        </w:rPr>
      </w:pPr>
      <w:r w:rsidRPr="00624336">
        <w:rPr>
          <w:rFonts w:eastAsia="Calibri"/>
          <w:b/>
          <w:bCs/>
        </w:rPr>
        <w:t>BIM Standard Change Management</w:t>
      </w:r>
    </w:p>
    <w:p w14:paraId="79EF3552" w14:textId="7AE341DA" w:rsidR="002B1F10" w:rsidRDefault="002B1F10" w:rsidP="002B1F10">
      <w:pPr>
        <w:pBdr>
          <w:top w:val="single" w:sz="4" w:space="1" w:color="auto"/>
          <w:left w:val="single" w:sz="4" w:space="4" w:color="auto"/>
          <w:bottom w:val="single" w:sz="4" w:space="1" w:color="auto"/>
          <w:right w:val="single" w:sz="4" w:space="4" w:color="auto"/>
        </w:pBdr>
        <w:spacing w:after="200" w:line="276" w:lineRule="auto"/>
        <w:jc w:val="both"/>
        <w:rPr>
          <w:rFonts w:ascii="Calibri" w:eastAsia="Calibri" w:hAnsi="Calibri"/>
          <w:lang w:val="en"/>
        </w:rPr>
      </w:pPr>
      <w:r w:rsidRPr="0E06C227">
        <w:rPr>
          <w:rFonts w:ascii="Calibri" w:eastAsia="Calibri" w:hAnsi="Calibri"/>
          <w:i/>
          <w:iCs/>
          <w:color w:val="000000" w:themeColor="text1"/>
        </w:rPr>
        <w:t xml:space="preserve">This BIM Standard is designed to be a living document that will change throughout the life of the program. Changes requested to this document must be submitted in writing to the MSD </w:t>
      </w:r>
      <w:r w:rsidR="00DD4E16">
        <w:rPr>
          <w:rFonts w:ascii="Calibri" w:eastAsia="Calibri" w:hAnsi="Calibri"/>
          <w:i/>
          <w:iCs/>
          <w:color w:val="000000" w:themeColor="text1"/>
        </w:rPr>
        <w:t>Standards Committee</w:t>
      </w:r>
      <w:r w:rsidRPr="0E06C227">
        <w:rPr>
          <w:rFonts w:ascii="Calibri" w:eastAsia="Calibri" w:hAnsi="Calibri"/>
          <w:i/>
          <w:iCs/>
          <w:color w:val="000000" w:themeColor="text1"/>
        </w:rPr>
        <w:t xml:space="preserve">. To be accepted into the document, changes must be agreed to by the MSD </w:t>
      </w:r>
      <w:r w:rsidR="00733E27">
        <w:rPr>
          <w:rFonts w:ascii="Calibri" w:eastAsia="Calibri" w:hAnsi="Calibri"/>
          <w:i/>
          <w:iCs/>
          <w:color w:val="000000" w:themeColor="text1"/>
        </w:rPr>
        <w:t>Standards Committee</w:t>
      </w:r>
      <w:r w:rsidRPr="0E06C227">
        <w:rPr>
          <w:rFonts w:ascii="Calibri" w:eastAsia="Calibri" w:hAnsi="Calibri"/>
          <w:i/>
          <w:iCs/>
          <w:color w:val="000000" w:themeColor="text1"/>
        </w:rPr>
        <w:t xml:space="preserve">.   </w:t>
      </w:r>
    </w:p>
    <w:p w14:paraId="68DD7329" w14:textId="77777777" w:rsidR="002B1F10" w:rsidRDefault="002B1F10" w:rsidP="002B1F10">
      <w:pPr>
        <w:pStyle w:val="BodyText"/>
        <w:rPr>
          <w:rFonts w:eastAsia="Calibri"/>
          <w:lang w:val="en"/>
        </w:rPr>
      </w:pPr>
      <w:r w:rsidRPr="0E06C227">
        <w:rPr>
          <w:rFonts w:eastAsia="Calibri"/>
          <w:lang w:val="en"/>
        </w:rPr>
        <w:t xml:space="preserve">The BIM Standard was developed to document the decisions made by the project team in working through the </w:t>
      </w:r>
      <w:r>
        <w:rPr>
          <w:rFonts w:eastAsia="Calibri"/>
          <w:lang w:val="en"/>
        </w:rPr>
        <w:t>BIM</w:t>
      </w:r>
      <w:r w:rsidRPr="0E06C227">
        <w:rPr>
          <w:rFonts w:eastAsia="Calibri"/>
          <w:lang w:val="en"/>
        </w:rPr>
        <w:t xml:space="preserve"> Process on a project-by-project basis.  The CAD/BIM platform templates with supporting border files and content libraries to ensure project constancy with modeling and deliverables in accordance with the MSD BIM and CAD standards are attached to this BIM Standard.  Any changes, modifications, or additions to these templates proposed by the design engineer must be approved by the MSD.</w:t>
      </w:r>
    </w:p>
    <w:p w14:paraId="18A4C94B" w14:textId="77777777" w:rsidR="002B1F10" w:rsidRDefault="002B1F10" w:rsidP="002B1F10">
      <w:pPr>
        <w:pStyle w:val="BodyText"/>
        <w:rPr>
          <w:sz w:val="24"/>
          <w:szCs w:val="24"/>
        </w:rPr>
      </w:pPr>
    </w:p>
    <w:p w14:paraId="2E16514C" w14:textId="41D0346D" w:rsidR="002B1F10" w:rsidRDefault="002B1F10" w:rsidP="00FA0D8C">
      <w:pPr>
        <w:pStyle w:val="Bullet--FirstLevel"/>
        <w:numPr>
          <w:ilvl w:val="0"/>
          <w:numId w:val="0"/>
        </w:numPr>
        <w:rPr>
          <w:sz w:val="24"/>
          <w:szCs w:val="24"/>
        </w:rPr>
      </w:pPr>
    </w:p>
    <w:p w14:paraId="6B7815FB" w14:textId="7427C3C1" w:rsidR="002B1F10" w:rsidRDefault="002B1F10" w:rsidP="00FA0D8C">
      <w:pPr>
        <w:pStyle w:val="Bullet--FirstLevel"/>
        <w:numPr>
          <w:ilvl w:val="0"/>
          <w:numId w:val="0"/>
        </w:numPr>
        <w:rPr>
          <w:sz w:val="24"/>
          <w:szCs w:val="24"/>
        </w:rPr>
      </w:pPr>
    </w:p>
    <w:p w14:paraId="404BA5A5" w14:textId="77777777" w:rsidR="003E19A8" w:rsidRPr="0066068E" w:rsidRDefault="003E19A8" w:rsidP="003E19A8">
      <w:pPr>
        <w:pStyle w:val="BodyText"/>
        <w:rPr>
          <w:sz w:val="24"/>
          <w:szCs w:val="24"/>
        </w:rPr>
      </w:pPr>
    </w:p>
    <w:p w14:paraId="085E6D8D" w14:textId="77777777" w:rsidR="00827A6D" w:rsidRDefault="00827A6D">
      <w:pPr>
        <w:rPr>
          <w:rFonts w:ascii="Calibri" w:eastAsia="Times New Roman" w:hAnsi="Calibri" w:cs="Times New Roman"/>
          <w:szCs w:val="20"/>
        </w:rPr>
      </w:pPr>
      <w:r>
        <w:br w:type="page"/>
      </w:r>
    </w:p>
    <w:p w14:paraId="299D72A5" w14:textId="4DD026B9" w:rsidR="003C5825" w:rsidRDefault="00B57FA0" w:rsidP="002C757F">
      <w:pPr>
        <w:pStyle w:val="Heading1"/>
      </w:pPr>
      <w:bookmarkStart w:id="5" w:name="_Toc65248929"/>
      <w:bookmarkStart w:id="6" w:name="_Toc65249094"/>
      <w:bookmarkStart w:id="7" w:name="_Toc65249190"/>
      <w:bookmarkStart w:id="8" w:name="_Toc69209142"/>
      <w:r>
        <w:lastRenderedPageBreak/>
        <w:t>2</w:t>
      </w:r>
      <w:r>
        <w:tab/>
      </w:r>
      <w:bookmarkEnd w:id="5"/>
      <w:bookmarkEnd w:id="6"/>
      <w:bookmarkEnd w:id="7"/>
      <w:r w:rsidR="002B1F10" w:rsidRPr="002C757F">
        <w:t>Software</w:t>
      </w:r>
      <w:bookmarkEnd w:id="8"/>
    </w:p>
    <w:p w14:paraId="456A70A2" w14:textId="71719A90" w:rsidR="002B1F10" w:rsidRPr="002B1F10" w:rsidRDefault="002B1F10" w:rsidP="002C757F">
      <w:pPr>
        <w:pStyle w:val="Heading2"/>
      </w:pPr>
      <w:bookmarkStart w:id="9" w:name="_Toc69209143"/>
      <w:r>
        <w:t xml:space="preserve">Software </w:t>
      </w:r>
      <w:r w:rsidRPr="002C757F">
        <w:t>Selection</w:t>
      </w:r>
      <w:bookmarkEnd w:id="9"/>
    </w:p>
    <w:p w14:paraId="39D6F618" w14:textId="77777777" w:rsidR="002B1F10" w:rsidRPr="00A44175" w:rsidRDefault="002B1F10" w:rsidP="002B1F10">
      <w:pPr>
        <w:pStyle w:val="BodyText"/>
        <w:rPr>
          <w:rFonts w:eastAsia="Calibri"/>
        </w:rPr>
      </w:pPr>
      <w:r w:rsidRPr="0E06C227">
        <w:rPr>
          <w:rFonts w:eastAsia="Calibri"/>
        </w:rPr>
        <w:t>The following Table is the list of approved BIM software’s and versions.  MSD standard CAD software is Autodesk.  Versions noted below shall be maintained for the duration of a design project.</w:t>
      </w:r>
    </w:p>
    <w:p w14:paraId="5B4FD7CD" w14:textId="239C6D9F" w:rsidR="002B1F10" w:rsidRDefault="005903C2" w:rsidP="005903C2">
      <w:pPr>
        <w:pStyle w:val="Caption"/>
      </w:pPr>
      <w:bookmarkStart w:id="10" w:name="_Toc69139961"/>
      <w:r>
        <w:t xml:space="preserve">Table </w:t>
      </w:r>
      <w:fldSimple w:instr=" STYLEREF 1 \s ">
        <w:r w:rsidR="0073058C">
          <w:rPr>
            <w:noProof/>
          </w:rPr>
          <w:t>2</w:t>
        </w:r>
      </w:fldSimple>
      <w:r w:rsidR="0073058C">
        <w:noBreakHyphen/>
      </w:r>
      <w:fldSimple w:instr=" SEQ Table \* ARABIC \s 1 ">
        <w:r w:rsidR="0073058C">
          <w:rPr>
            <w:noProof/>
          </w:rPr>
          <w:t>1</w:t>
        </w:r>
      </w:fldSimple>
      <w:r>
        <w:t>. Approved BIM software versions</w:t>
      </w:r>
      <w:bookmarkEnd w:id="10"/>
    </w:p>
    <w:tbl>
      <w:tblPr>
        <w:tblStyle w:val="TableGrid"/>
        <w:tblW w:w="0" w:type="auto"/>
        <w:tblLook w:val="04A0" w:firstRow="1" w:lastRow="0" w:firstColumn="1" w:lastColumn="0" w:noHBand="0" w:noVBand="1"/>
      </w:tblPr>
      <w:tblGrid>
        <w:gridCol w:w="2405"/>
        <w:gridCol w:w="1134"/>
        <w:gridCol w:w="5811"/>
      </w:tblGrid>
      <w:tr w:rsidR="005903C2" w14:paraId="66A5CA9F" w14:textId="77777777" w:rsidTr="005903C2">
        <w:tc>
          <w:tcPr>
            <w:tcW w:w="2405" w:type="dxa"/>
            <w:shd w:val="clear" w:color="auto" w:fill="A5A5A5" w:themeFill="accent3"/>
            <w:vAlign w:val="center"/>
          </w:tcPr>
          <w:p w14:paraId="1CCEEB65" w14:textId="0E8F28FF" w:rsidR="005903C2" w:rsidRPr="00ED7188" w:rsidRDefault="005903C2" w:rsidP="005903C2">
            <w:pPr>
              <w:pStyle w:val="Default"/>
              <w:jc w:val="center"/>
              <w:rPr>
                <w:rFonts w:asciiTheme="minorHAnsi" w:hAnsiTheme="minorHAnsi"/>
                <w:b/>
                <w:bCs/>
                <w:color w:val="FFFFFF" w:themeColor="background1"/>
                <w:sz w:val="22"/>
                <w:szCs w:val="22"/>
              </w:rPr>
            </w:pPr>
            <w:r w:rsidRPr="00ED7188">
              <w:rPr>
                <w:rFonts w:asciiTheme="minorHAnsi" w:hAnsiTheme="minorHAnsi"/>
                <w:b/>
                <w:bCs/>
                <w:color w:val="FFFFFF" w:themeColor="background1"/>
                <w:sz w:val="22"/>
                <w:szCs w:val="22"/>
              </w:rPr>
              <w:t>Software</w:t>
            </w:r>
          </w:p>
        </w:tc>
        <w:tc>
          <w:tcPr>
            <w:tcW w:w="1134" w:type="dxa"/>
            <w:shd w:val="clear" w:color="auto" w:fill="A5A5A5" w:themeFill="accent3"/>
            <w:vAlign w:val="center"/>
          </w:tcPr>
          <w:p w14:paraId="4929394A" w14:textId="2EA7DAD1" w:rsidR="005903C2" w:rsidRPr="00ED7188" w:rsidRDefault="005903C2" w:rsidP="005903C2">
            <w:pPr>
              <w:pStyle w:val="Default"/>
              <w:jc w:val="center"/>
              <w:rPr>
                <w:rFonts w:asciiTheme="minorHAnsi" w:hAnsiTheme="minorHAnsi"/>
                <w:b/>
                <w:bCs/>
                <w:color w:val="FFFFFF" w:themeColor="background1"/>
                <w:sz w:val="22"/>
                <w:szCs w:val="22"/>
              </w:rPr>
            </w:pPr>
            <w:r w:rsidRPr="00ED7188">
              <w:rPr>
                <w:rFonts w:asciiTheme="minorHAnsi" w:hAnsiTheme="minorHAnsi"/>
                <w:b/>
                <w:bCs/>
                <w:color w:val="FFFFFF" w:themeColor="background1"/>
                <w:sz w:val="22"/>
                <w:szCs w:val="22"/>
              </w:rPr>
              <w:t>Version*</w:t>
            </w:r>
          </w:p>
        </w:tc>
        <w:tc>
          <w:tcPr>
            <w:tcW w:w="5811" w:type="dxa"/>
            <w:shd w:val="clear" w:color="auto" w:fill="A5A5A5" w:themeFill="accent3"/>
            <w:vAlign w:val="center"/>
          </w:tcPr>
          <w:p w14:paraId="4D879D2E" w14:textId="0B9E6863" w:rsidR="005903C2" w:rsidRPr="00ED7188" w:rsidRDefault="005903C2" w:rsidP="005903C2">
            <w:pPr>
              <w:pStyle w:val="Default"/>
              <w:jc w:val="center"/>
              <w:rPr>
                <w:rFonts w:asciiTheme="minorHAnsi" w:hAnsiTheme="minorHAnsi"/>
                <w:b/>
                <w:bCs/>
                <w:color w:val="FFFFFF" w:themeColor="background1"/>
                <w:sz w:val="22"/>
                <w:szCs w:val="22"/>
              </w:rPr>
            </w:pPr>
            <w:r w:rsidRPr="00ED7188">
              <w:rPr>
                <w:rFonts w:asciiTheme="minorHAnsi" w:hAnsiTheme="minorHAnsi"/>
                <w:b/>
                <w:bCs/>
                <w:color w:val="FFFFFF" w:themeColor="background1"/>
                <w:sz w:val="22"/>
                <w:szCs w:val="22"/>
              </w:rPr>
              <w:t>Discipline(s)</w:t>
            </w:r>
          </w:p>
        </w:tc>
      </w:tr>
      <w:tr w:rsidR="005903C2" w14:paraId="20D87D72" w14:textId="77777777" w:rsidTr="005903C2">
        <w:tc>
          <w:tcPr>
            <w:tcW w:w="2405" w:type="dxa"/>
            <w:vAlign w:val="center"/>
          </w:tcPr>
          <w:p w14:paraId="015B1899" w14:textId="6600C214" w:rsidR="005903C2" w:rsidRPr="005903C2" w:rsidRDefault="005903C2" w:rsidP="005903C2">
            <w:pPr>
              <w:pStyle w:val="Default"/>
              <w:rPr>
                <w:rFonts w:asciiTheme="minorHAnsi" w:hAnsiTheme="minorHAnsi"/>
                <w:sz w:val="22"/>
                <w:szCs w:val="22"/>
              </w:rPr>
            </w:pPr>
            <w:r w:rsidRPr="005903C2">
              <w:rPr>
                <w:rFonts w:ascii="Calibri" w:hAnsi="Calibri"/>
                <w:sz w:val="22"/>
                <w:szCs w:val="22"/>
              </w:rPr>
              <w:t>Revit MEP</w:t>
            </w:r>
            <w:r w:rsidR="003C4CF5">
              <w:rPr>
                <w:rFonts w:ascii="Calibri" w:hAnsi="Calibri"/>
                <w:sz w:val="22"/>
                <w:szCs w:val="22"/>
              </w:rPr>
              <w:t>**</w:t>
            </w:r>
          </w:p>
        </w:tc>
        <w:tc>
          <w:tcPr>
            <w:tcW w:w="1134" w:type="dxa"/>
            <w:vAlign w:val="center"/>
          </w:tcPr>
          <w:p w14:paraId="1ECB491A" w14:textId="6B74BA2F" w:rsidR="005903C2" w:rsidRPr="005903C2" w:rsidRDefault="005903C2" w:rsidP="005903C2">
            <w:pPr>
              <w:pStyle w:val="Default"/>
              <w:rPr>
                <w:rFonts w:asciiTheme="minorHAnsi" w:hAnsiTheme="minorHAnsi"/>
                <w:sz w:val="22"/>
                <w:szCs w:val="22"/>
              </w:rPr>
            </w:pPr>
            <w:r w:rsidRPr="005903C2">
              <w:rPr>
                <w:rFonts w:ascii="Calibri" w:hAnsi="Calibri"/>
                <w:sz w:val="22"/>
                <w:szCs w:val="22"/>
              </w:rPr>
              <w:t>2021</w:t>
            </w:r>
          </w:p>
        </w:tc>
        <w:tc>
          <w:tcPr>
            <w:tcW w:w="5811" w:type="dxa"/>
            <w:vAlign w:val="center"/>
          </w:tcPr>
          <w:p w14:paraId="77C021AA" w14:textId="78178752" w:rsidR="005903C2" w:rsidRPr="005903C2" w:rsidRDefault="005903C2" w:rsidP="005903C2">
            <w:pPr>
              <w:pStyle w:val="Default"/>
              <w:rPr>
                <w:rFonts w:asciiTheme="minorHAnsi" w:hAnsiTheme="minorHAnsi"/>
                <w:sz w:val="22"/>
                <w:szCs w:val="22"/>
              </w:rPr>
            </w:pPr>
            <w:r w:rsidRPr="005903C2">
              <w:rPr>
                <w:rFonts w:ascii="Calibri" w:hAnsi="Calibri"/>
                <w:sz w:val="22"/>
                <w:szCs w:val="22"/>
              </w:rPr>
              <w:t>Process Mechanical</w:t>
            </w:r>
          </w:p>
        </w:tc>
      </w:tr>
      <w:tr w:rsidR="005903C2" w14:paraId="71A9550D" w14:textId="77777777" w:rsidTr="005903C2">
        <w:tc>
          <w:tcPr>
            <w:tcW w:w="2405" w:type="dxa"/>
            <w:vAlign w:val="center"/>
          </w:tcPr>
          <w:p w14:paraId="2C5131E4" w14:textId="5FB85CCF" w:rsidR="005903C2" w:rsidRPr="005903C2" w:rsidRDefault="005903C2" w:rsidP="005903C2">
            <w:pPr>
              <w:pStyle w:val="Default"/>
              <w:rPr>
                <w:rFonts w:asciiTheme="minorHAnsi" w:hAnsiTheme="minorHAnsi"/>
                <w:sz w:val="22"/>
                <w:szCs w:val="22"/>
              </w:rPr>
            </w:pPr>
            <w:r w:rsidRPr="005903C2">
              <w:rPr>
                <w:rFonts w:ascii="Calibri" w:hAnsi="Calibri"/>
                <w:sz w:val="22"/>
                <w:szCs w:val="22"/>
              </w:rPr>
              <w:t>Revit MEP</w:t>
            </w:r>
            <w:r w:rsidR="003C4CF5">
              <w:rPr>
                <w:rFonts w:ascii="Calibri" w:hAnsi="Calibri"/>
                <w:sz w:val="22"/>
                <w:szCs w:val="22"/>
              </w:rPr>
              <w:t>**</w:t>
            </w:r>
          </w:p>
        </w:tc>
        <w:tc>
          <w:tcPr>
            <w:tcW w:w="1134" w:type="dxa"/>
            <w:vAlign w:val="center"/>
          </w:tcPr>
          <w:p w14:paraId="41F3C980" w14:textId="13E4027A" w:rsidR="005903C2" w:rsidRPr="005903C2" w:rsidRDefault="005903C2" w:rsidP="005903C2">
            <w:pPr>
              <w:pStyle w:val="Default"/>
              <w:rPr>
                <w:rFonts w:asciiTheme="minorHAnsi" w:hAnsiTheme="minorHAnsi"/>
                <w:sz w:val="22"/>
                <w:szCs w:val="22"/>
              </w:rPr>
            </w:pPr>
            <w:r w:rsidRPr="005903C2">
              <w:rPr>
                <w:rFonts w:ascii="Calibri" w:hAnsi="Calibri"/>
                <w:sz w:val="22"/>
                <w:szCs w:val="22"/>
              </w:rPr>
              <w:t>2021</w:t>
            </w:r>
          </w:p>
        </w:tc>
        <w:tc>
          <w:tcPr>
            <w:tcW w:w="5811" w:type="dxa"/>
            <w:vAlign w:val="center"/>
          </w:tcPr>
          <w:p w14:paraId="40860CE4" w14:textId="2D3FAE3B" w:rsidR="005903C2" w:rsidRPr="005903C2" w:rsidRDefault="005903C2" w:rsidP="005903C2">
            <w:pPr>
              <w:pStyle w:val="Default"/>
              <w:rPr>
                <w:rFonts w:asciiTheme="minorHAnsi" w:hAnsiTheme="minorHAnsi"/>
                <w:sz w:val="22"/>
                <w:szCs w:val="22"/>
              </w:rPr>
            </w:pPr>
            <w:r w:rsidRPr="005903C2">
              <w:rPr>
                <w:rFonts w:ascii="Calibri" w:hAnsi="Calibri"/>
                <w:sz w:val="22"/>
                <w:szCs w:val="22"/>
              </w:rPr>
              <w:t>Civil Yard Piping</w:t>
            </w:r>
          </w:p>
        </w:tc>
      </w:tr>
      <w:tr w:rsidR="005903C2" w14:paraId="6F450AFF" w14:textId="77777777" w:rsidTr="005903C2">
        <w:tc>
          <w:tcPr>
            <w:tcW w:w="2405" w:type="dxa"/>
            <w:vAlign w:val="center"/>
          </w:tcPr>
          <w:p w14:paraId="0830C5D8" w14:textId="56B10B5B" w:rsidR="005903C2" w:rsidRPr="005903C2" w:rsidRDefault="005903C2" w:rsidP="005903C2">
            <w:pPr>
              <w:pStyle w:val="Default"/>
              <w:rPr>
                <w:rFonts w:asciiTheme="minorHAnsi" w:hAnsiTheme="minorHAnsi"/>
                <w:sz w:val="22"/>
                <w:szCs w:val="22"/>
              </w:rPr>
            </w:pPr>
            <w:r w:rsidRPr="005903C2">
              <w:rPr>
                <w:rFonts w:ascii="Calibri" w:hAnsi="Calibri"/>
                <w:sz w:val="22"/>
                <w:szCs w:val="22"/>
              </w:rPr>
              <w:t>Revit MEP</w:t>
            </w:r>
            <w:r w:rsidR="003C4CF5">
              <w:rPr>
                <w:rFonts w:ascii="Calibri" w:hAnsi="Calibri"/>
                <w:sz w:val="22"/>
                <w:szCs w:val="22"/>
              </w:rPr>
              <w:t>**</w:t>
            </w:r>
          </w:p>
        </w:tc>
        <w:tc>
          <w:tcPr>
            <w:tcW w:w="1134" w:type="dxa"/>
            <w:vAlign w:val="center"/>
          </w:tcPr>
          <w:p w14:paraId="52229528" w14:textId="037E1F18" w:rsidR="005903C2" w:rsidRPr="005903C2" w:rsidRDefault="005903C2" w:rsidP="005903C2">
            <w:pPr>
              <w:pStyle w:val="Default"/>
              <w:rPr>
                <w:rFonts w:asciiTheme="minorHAnsi" w:hAnsiTheme="minorHAnsi"/>
                <w:sz w:val="22"/>
                <w:szCs w:val="22"/>
              </w:rPr>
            </w:pPr>
            <w:r w:rsidRPr="005903C2">
              <w:rPr>
                <w:rFonts w:ascii="Calibri" w:hAnsi="Calibri"/>
                <w:sz w:val="22"/>
                <w:szCs w:val="22"/>
              </w:rPr>
              <w:t>2021</w:t>
            </w:r>
          </w:p>
        </w:tc>
        <w:tc>
          <w:tcPr>
            <w:tcW w:w="5811" w:type="dxa"/>
            <w:vAlign w:val="center"/>
          </w:tcPr>
          <w:p w14:paraId="13C10763" w14:textId="187B841C" w:rsidR="005903C2" w:rsidRPr="005903C2" w:rsidRDefault="005903C2" w:rsidP="005903C2">
            <w:pPr>
              <w:pStyle w:val="Default"/>
              <w:rPr>
                <w:rFonts w:asciiTheme="minorHAnsi" w:hAnsiTheme="minorHAnsi"/>
                <w:sz w:val="22"/>
                <w:szCs w:val="22"/>
              </w:rPr>
            </w:pPr>
            <w:r w:rsidRPr="005903C2">
              <w:rPr>
                <w:rFonts w:ascii="Calibri" w:hAnsi="Calibri"/>
                <w:sz w:val="22"/>
                <w:szCs w:val="22"/>
              </w:rPr>
              <w:t>Building Mechanical (Plumbing &amp; HVAC)</w:t>
            </w:r>
          </w:p>
        </w:tc>
      </w:tr>
      <w:tr w:rsidR="005903C2" w14:paraId="5E697575" w14:textId="77777777" w:rsidTr="005903C2">
        <w:tc>
          <w:tcPr>
            <w:tcW w:w="2405" w:type="dxa"/>
            <w:vAlign w:val="center"/>
          </w:tcPr>
          <w:p w14:paraId="46C3D505" w14:textId="683FDDB7" w:rsidR="005903C2" w:rsidRPr="005903C2" w:rsidRDefault="005903C2" w:rsidP="005903C2">
            <w:pPr>
              <w:pStyle w:val="Default"/>
              <w:rPr>
                <w:rFonts w:asciiTheme="minorHAnsi" w:hAnsiTheme="minorHAnsi"/>
                <w:sz w:val="22"/>
                <w:szCs w:val="22"/>
              </w:rPr>
            </w:pPr>
            <w:r w:rsidRPr="005903C2">
              <w:rPr>
                <w:rFonts w:ascii="Calibri" w:hAnsi="Calibri"/>
                <w:sz w:val="22"/>
                <w:szCs w:val="22"/>
              </w:rPr>
              <w:t>Revit MEP</w:t>
            </w:r>
            <w:r w:rsidR="003C4CF5">
              <w:rPr>
                <w:rFonts w:ascii="Calibri" w:hAnsi="Calibri"/>
                <w:sz w:val="22"/>
                <w:szCs w:val="22"/>
              </w:rPr>
              <w:t>**</w:t>
            </w:r>
          </w:p>
        </w:tc>
        <w:tc>
          <w:tcPr>
            <w:tcW w:w="1134" w:type="dxa"/>
            <w:vAlign w:val="center"/>
          </w:tcPr>
          <w:p w14:paraId="61CFE85F" w14:textId="5728AD50" w:rsidR="005903C2" w:rsidRPr="005903C2" w:rsidRDefault="005903C2" w:rsidP="005903C2">
            <w:pPr>
              <w:pStyle w:val="Default"/>
              <w:rPr>
                <w:rFonts w:asciiTheme="minorHAnsi" w:hAnsiTheme="minorHAnsi"/>
                <w:sz w:val="22"/>
                <w:szCs w:val="22"/>
              </w:rPr>
            </w:pPr>
            <w:r w:rsidRPr="005903C2">
              <w:rPr>
                <w:rFonts w:ascii="Calibri" w:hAnsi="Calibri"/>
                <w:sz w:val="22"/>
                <w:szCs w:val="22"/>
              </w:rPr>
              <w:t>2021</w:t>
            </w:r>
          </w:p>
        </w:tc>
        <w:tc>
          <w:tcPr>
            <w:tcW w:w="5811" w:type="dxa"/>
            <w:vAlign w:val="center"/>
          </w:tcPr>
          <w:p w14:paraId="00127043" w14:textId="4E8DB991" w:rsidR="005903C2" w:rsidRPr="005903C2" w:rsidRDefault="005903C2" w:rsidP="005903C2">
            <w:pPr>
              <w:pStyle w:val="Default"/>
              <w:rPr>
                <w:rFonts w:asciiTheme="minorHAnsi" w:hAnsiTheme="minorHAnsi"/>
                <w:sz w:val="22"/>
                <w:szCs w:val="22"/>
              </w:rPr>
            </w:pPr>
            <w:r w:rsidRPr="005903C2">
              <w:rPr>
                <w:rFonts w:ascii="Calibri" w:hAnsi="Calibri"/>
                <w:sz w:val="22"/>
                <w:szCs w:val="22"/>
              </w:rPr>
              <w:t>Electrical general arrangement</w:t>
            </w:r>
          </w:p>
        </w:tc>
      </w:tr>
      <w:tr w:rsidR="005903C2" w14:paraId="645B2510" w14:textId="77777777" w:rsidTr="005903C2">
        <w:tc>
          <w:tcPr>
            <w:tcW w:w="2405" w:type="dxa"/>
            <w:vAlign w:val="center"/>
          </w:tcPr>
          <w:p w14:paraId="0ECBEF69" w14:textId="7DBDFCB1" w:rsidR="005903C2" w:rsidRPr="005903C2" w:rsidRDefault="005903C2" w:rsidP="005903C2">
            <w:pPr>
              <w:pStyle w:val="Default"/>
              <w:rPr>
                <w:rFonts w:asciiTheme="minorHAnsi" w:hAnsiTheme="minorHAnsi"/>
                <w:sz w:val="22"/>
                <w:szCs w:val="22"/>
              </w:rPr>
            </w:pPr>
            <w:r w:rsidRPr="005903C2">
              <w:rPr>
                <w:rFonts w:ascii="Calibri" w:hAnsi="Calibri"/>
                <w:sz w:val="22"/>
                <w:szCs w:val="22"/>
              </w:rPr>
              <w:t>Revit Structure</w:t>
            </w:r>
            <w:r w:rsidR="003C4CF5">
              <w:rPr>
                <w:rFonts w:ascii="Calibri" w:hAnsi="Calibri"/>
                <w:sz w:val="22"/>
                <w:szCs w:val="22"/>
              </w:rPr>
              <w:t>**</w:t>
            </w:r>
          </w:p>
        </w:tc>
        <w:tc>
          <w:tcPr>
            <w:tcW w:w="1134" w:type="dxa"/>
            <w:vAlign w:val="center"/>
          </w:tcPr>
          <w:p w14:paraId="40AC5175" w14:textId="6FC59023" w:rsidR="005903C2" w:rsidRPr="005903C2" w:rsidRDefault="005903C2" w:rsidP="005903C2">
            <w:pPr>
              <w:pStyle w:val="Default"/>
              <w:rPr>
                <w:rFonts w:asciiTheme="minorHAnsi" w:hAnsiTheme="minorHAnsi"/>
                <w:sz w:val="22"/>
                <w:szCs w:val="22"/>
              </w:rPr>
            </w:pPr>
            <w:r w:rsidRPr="005903C2">
              <w:rPr>
                <w:rFonts w:ascii="Calibri" w:hAnsi="Calibri"/>
                <w:sz w:val="22"/>
                <w:szCs w:val="22"/>
              </w:rPr>
              <w:t>2021</w:t>
            </w:r>
          </w:p>
        </w:tc>
        <w:tc>
          <w:tcPr>
            <w:tcW w:w="5811" w:type="dxa"/>
            <w:vAlign w:val="center"/>
          </w:tcPr>
          <w:p w14:paraId="2DBDC5D4" w14:textId="09378D46" w:rsidR="005903C2" w:rsidRPr="005903C2" w:rsidRDefault="005903C2" w:rsidP="005903C2">
            <w:pPr>
              <w:pStyle w:val="Default"/>
              <w:rPr>
                <w:rFonts w:asciiTheme="minorHAnsi" w:hAnsiTheme="minorHAnsi"/>
                <w:sz w:val="22"/>
                <w:szCs w:val="22"/>
              </w:rPr>
            </w:pPr>
            <w:r w:rsidRPr="005903C2">
              <w:rPr>
                <w:rFonts w:ascii="Calibri" w:hAnsi="Calibri"/>
                <w:sz w:val="22"/>
                <w:szCs w:val="22"/>
              </w:rPr>
              <w:t>Structural</w:t>
            </w:r>
          </w:p>
        </w:tc>
      </w:tr>
      <w:tr w:rsidR="005903C2" w14:paraId="756E585A" w14:textId="77777777" w:rsidTr="005903C2">
        <w:tc>
          <w:tcPr>
            <w:tcW w:w="2405" w:type="dxa"/>
            <w:vAlign w:val="center"/>
          </w:tcPr>
          <w:p w14:paraId="17A9C8DB" w14:textId="56EA385E" w:rsidR="005903C2" w:rsidRPr="005903C2" w:rsidRDefault="005903C2" w:rsidP="005903C2">
            <w:pPr>
              <w:pStyle w:val="Default"/>
              <w:rPr>
                <w:rFonts w:asciiTheme="minorHAnsi" w:hAnsiTheme="minorHAnsi"/>
                <w:sz w:val="22"/>
                <w:szCs w:val="22"/>
              </w:rPr>
            </w:pPr>
            <w:r w:rsidRPr="005903C2">
              <w:rPr>
                <w:rFonts w:ascii="Calibri" w:hAnsi="Calibri"/>
                <w:sz w:val="22"/>
                <w:szCs w:val="22"/>
              </w:rPr>
              <w:t>Revit Architecture</w:t>
            </w:r>
            <w:r w:rsidR="003C4CF5">
              <w:rPr>
                <w:rFonts w:ascii="Calibri" w:hAnsi="Calibri"/>
                <w:sz w:val="22"/>
                <w:szCs w:val="22"/>
              </w:rPr>
              <w:t>**</w:t>
            </w:r>
          </w:p>
        </w:tc>
        <w:tc>
          <w:tcPr>
            <w:tcW w:w="1134" w:type="dxa"/>
            <w:vAlign w:val="center"/>
          </w:tcPr>
          <w:p w14:paraId="678B3E91" w14:textId="554208A9" w:rsidR="005903C2" w:rsidRPr="005903C2" w:rsidRDefault="005903C2" w:rsidP="005903C2">
            <w:pPr>
              <w:pStyle w:val="Default"/>
              <w:rPr>
                <w:rFonts w:asciiTheme="minorHAnsi" w:hAnsiTheme="minorHAnsi"/>
                <w:sz w:val="22"/>
                <w:szCs w:val="22"/>
              </w:rPr>
            </w:pPr>
            <w:r w:rsidRPr="005903C2">
              <w:rPr>
                <w:rFonts w:ascii="Calibri" w:hAnsi="Calibri"/>
                <w:sz w:val="22"/>
                <w:szCs w:val="22"/>
              </w:rPr>
              <w:t>2021</w:t>
            </w:r>
          </w:p>
        </w:tc>
        <w:tc>
          <w:tcPr>
            <w:tcW w:w="5811" w:type="dxa"/>
            <w:vAlign w:val="center"/>
          </w:tcPr>
          <w:p w14:paraId="63EC25AD" w14:textId="6153239E" w:rsidR="005903C2" w:rsidRPr="005903C2" w:rsidRDefault="005903C2" w:rsidP="005903C2">
            <w:pPr>
              <w:pStyle w:val="Default"/>
              <w:rPr>
                <w:rFonts w:asciiTheme="minorHAnsi" w:hAnsiTheme="minorHAnsi"/>
                <w:sz w:val="22"/>
                <w:szCs w:val="22"/>
              </w:rPr>
            </w:pPr>
            <w:r w:rsidRPr="005903C2">
              <w:rPr>
                <w:rFonts w:ascii="Calibri" w:hAnsi="Calibri"/>
                <w:sz w:val="22"/>
                <w:szCs w:val="22"/>
              </w:rPr>
              <w:t>Architectural</w:t>
            </w:r>
          </w:p>
        </w:tc>
      </w:tr>
      <w:tr w:rsidR="005903C2" w14:paraId="6D568A9A" w14:textId="77777777" w:rsidTr="005903C2">
        <w:tc>
          <w:tcPr>
            <w:tcW w:w="2405" w:type="dxa"/>
            <w:vAlign w:val="center"/>
          </w:tcPr>
          <w:p w14:paraId="60D54F87" w14:textId="2C10284A" w:rsidR="005903C2" w:rsidRPr="005903C2" w:rsidRDefault="005903C2" w:rsidP="005903C2">
            <w:pPr>
              <w:pStyle w:val="Default"/>
              <w:rPr>
                <w:rFonts w:ascii="Calibri" w:hAnsi="Calibri"/>
                <w:sz w:val="22"/>
                <w:szCs w:val="22"/>
              </w:rPr>
            </w:pPr>
            <w:r w:rsidRPr="005903C2">
              <w:rPr>
                <w:rFonts w:ascii="Calibri" w:hAnsi="Calibri"/>
                <w:sz w:val="22"/>
                <w:szCs w:val="22"/>
              </w:rPr>
              <w:t>AutoCAD Electrical</w:t>
            </w:r>
          </w:p>
        </w:tc>
        <w:tc>
          <w:tcPr>
            <w:tcW w:w="1134" w:type="dxa"/>
            <w:vAlign w:val="center"/>
          </w:tcPr>
          <w:p w14:paraId="7258DBA9" w14:textId="02E6598E" w:rsidR="005903C2" w:rsidRPr="005903C2" w:rsidRDefault="005903C2" w:rsidP="005903C2">
            <w:pPr>
              <w:pStyle w:val="Default"/>
              <w:rPr>
                <w:rFonts w:ascii="Calibri" w:hAnsi="Calibri"/>
                <w:sz w:val="22"/>
                <w:szCs w:val="22"/>
              </w:rPr>
            </w:pPr>
            <w:r w:rsidRPr="005903C2">
              <w:rPr>
                <w:rFonts w:ascii="Calibri" w:hAnsi="Calibri"/>
                <w:sz w:val="22"/>
                <w:szCs w:val="22"/>
              </w:rPr>
              <w:t>2021</w:t>
            </w:r>
          </w:p>
        </w:tc>
        <w:tc>
          <w:tcPr>
            <w:tcW w:w="5811" w:type="dxa"/>
            <w:vAlign w:val="center"/>
          </w:tcPr>
          <w:p w14:paraId="55EFD8A1" w14:textId="5A0658AD" w:rsidR="005903C2" w:rsidRPr="005903C2" w:rsidRDefault="005903C2" w:rsidP="005903C2">
            <w:pPr>
              <w:pStyle w:val="Default"/>
              <w:rPr>
                <w:rFonts w:ascii="Calibri" w:hAnsi="Calibri"/>
                <w:sz w:val="22"/>
                <w:szCs w:val="22"/>
              </w:rPr>
            </w:pPr>
            <w:r w:rsidRPr="005903C2">
              <w:rPr>
                <w:rFonts w:ascii="Calibri" w:hAnsi="Calibri"/>
                <w:sz w:val="22"/>
                <w:szCs w:val="22"/>
              </w:rPr>
              <w:t>Electrical 2D single lines &amp; schedules</w:t>
            </w:r>
          </w:p>
        </w:tc>
      </w:tr>
      <w:tr w:rsidR="005903C2" w14:paraId="51D69927" w14:textId="77777777" w:rsidTr="005903C2">
        <w:tc>
          <w:tcPr>
            <w:tcW w:w="2405" w:type="dxa"/>
            <w:vAlign w:val="center"/>
          </w:tcPr>
          <w:p w14:paraId="6C63D7A0" w14:textId="30BE48A8" w:rsidR="005903C2" w:rsidRPr="005903C2" w:rsidRDefault="005903C2" w:rsidP="005903C2">
            <w:pPr>
              <w:pStyle w:val="Default"/>
              <w:rPr>
                <w:rFonts w:ascii="Calibri" w:hAnsi="Calibri"/>
                <w:sz w:val="22"/>
                <w:szCs w:val="22"/>
              </w:rPr>
            </w:pPr>
            <w:r w:rsidRPr="005903C2">
              <w:rPr>
                <w:rFonts w:ascii="Calibri" w:hAnsi="Calibri"/>
                <w:sz w:val="22"/>
                <w:szCs w:val="22"/>
              </w:rPr>
              <w:t>Plant 3D P&amp;ID</w:t>
            </w:r>
          </w:p>
        </w:tc>
        <w:tc>
          <w:tcPr>
            <w:tcW w:w="1134" w:type="dxa"/>
            <w:vAlign w:val="center"/>
          </w:tcPr>
          <w:p w14:paraId="4D54104E" w14:textId="0EF6268E" w:rsidR="005903C2" w:rsidRPr="005903C2" w:rsidRDefault="005903C2" w:rsidP="005903C2">
            <w:pPr>
              <w:pStyle w:val="Default"/>
              <w:rPr>
                <w:rFonts w:ascii="Calibri" w:hAnsi="Calibri"/>
                <w:sz w:val="22"/>
                <w:szCs w:val="22"/>
              </w:rPr>
            </w:pPr>
            <w:r w:rsidRPr="005903C2">
              <w:rPr>
                <w:rFonts w:ascii="Calibri" w:hAnsi="Calibri"/>
                <w:sz w:val="22"/>
                <w:szCs w:val="22"/>
              </w:rPr>
              <w:t>2021</w:t>
            </w:r>
          </w:p>
        </w:tc>
        <w:tc>
          <w:tcPr>
            <w:tcW w:w="5811" w:type="dxa"/>
            <w:vAlign w:val="center"/>
          </w:tcPr>
          <w:p w14:paraId="2D0271DB" w14:textId="1431E10B" w:rsidR="005903C2" w:rsidRPr="005903C2" w:rsidRDefault="005903C2" w:rsidP="005903C2">
            <w:pPr>
              <w:pStyle w:val="Default"/>
              <w:rPr>
                <w:rFonts w:ascii="Calibri" w:hAnsi="Calibri"/>
                <w:sz w:val="22"/>
                <w:szCs w:val="22"/>
              </w:rPr>
            </w:pPr>
            <w:r w:rsidRPr="005903C2">
              <w:rPr>
                <w:rFonts w:ascii="Calibri" w:hAnsi="Calibri"/>
                <w:sz w:val="22"/>
                <w:szCs w:val="22"/>
              </w:rPr>
              <w:t>I&amp;C 2D P&amp;ID’s and schedules</w:t>
            </w:r>
          </w:p>
        </w:tc>
      </w:tr>
      <w:tr w:rsidR="005903C2" w14:paraId="4AA9C31C" w14:textId="77777777" w:rsidTr="005903C2">
        <w:tc>
          <w:tcPr>
            <w:tcW w:w="2405" w:type="dxa"/>
            <w:vAlign w:val="center"/>
          </w:tcPr>
          <w:p w14:paraId="17EC1AD7" w14:textId="6DAEF6CA" w:rsidR="005903C2" w:rsidRPr="005903C2" w:rsidRDefault="005903C2" w:rsidP="005903C2">
            <w:pPr>
              <w:pStyle w:val="Default"/>
              <w:rPr>
                <w:rFonts w:ascii="Calibri" w:hAnsi="Calibri"/>
                <w:sz w:val="22"/>
                <w:szCs w:val="22"/>
              </w:rPr>
            </w:pPr>
            <w:r w:rsidRPr="005903C2">
              <w:rPr>
                <w:rFonts w:ascii="Calibri" w:hAnsi="Calibri"/>
                <w:sz w:val="22"/>
                <w:szCs w:val="22"/>
              </w:rPr>
              <w:t>AutoCAD Civil 3D</w:t>
            </w:r>
          </w:p>
        </w:tc>
        <w:tc>
          <w:tcPr>
            <w:tcW w:w="1134" w:type="dxa"/>
            <w:vAlign w:val="center"/>
          </w:tcPr>
          <w:p w14:paraId="57CE7AE1" w14:textId="6C3E999E" w:rsidR="005903C2" w:rsidRPr="005903C2" w:rsidRDefault="005903C2" w:rsidP="005903C2">
            <w:pPr>
              <w:pStyle w:val="Default"/>
              <w:rPr>
                <w:rFonts w:ascii="Calibri" w:hAnsi="Calibri"/>
                <w:sz w:val="22"/>
                <w:szCs w:val="22"/>
              </w:rPr>
            </w:pPr>
            <w:r w:rsidRPr="005903C2">
              <w:rPr>
                <w:rFonts w:ascii="Calibri" w:hAnsi="Calibri"/>
                <w:sz w:val="22"/>
                <w:szCs w:val="22"/>
              </w:rPr>
              <w:t>2021</w:t>
            </w:r>
          </w:p>
        </w:tc>
        <w:tc>
          <w:tcPr>
            <w:tcW w:w="5811" w:type="dxa"/>
            <w:vAlign w:val="center"/>
          </w:tcPr>
          <w:p w14:paraId="274CDC3C" w14:textId="38983484" w:rsidR="005903C2" w:rsidRPr="005903C2" w:rsidRDefault="005903C2" w:rsidP="005903C2">
            <w:pPr>
              <w:pStyle w:val="Default"/>
              <w:rPr>
                <w:rFonts w:ascii="Calibri" w:hAnsi="Calibri"/>
                <w:sz w:val="22"/>
                <w:szCs w:val="22"/>
              </w:rPr>
            </w:pPr>
            <w:r w:rsidRPr="005903C2">
              <w:rPr>
                <w:rFonts w:ascii="Calibri" w:hAnsi="Calibri"/>
                <w:sz w:val="22"/>
                <w:szCs w:val="22"/>
              </w:rPr>
              <w:t>Civil Grading, Paving, Drainage, Irrigation, &amp; Landscaping</w:t>
            </w:r>
          </w:p>
        </w:tc>
      </w:tr>
      <w:tr w:rsidR="005903C2" w14:paraId="4D8CECA6" w14:textId="77777777" w:rsidTr="005903C2">
        <w:tc>
          <w:tcPr>
            <w:tcW w:w="2405" w:type="dxa"/>
            <w:vAlign w:val="center"/>
          </w:tcPr>
          <w:p w14:paraId="4CDCCB41" w14:textId="325F8235" w:rsidR="005903C2" w:rsidRPr="005903C2" w:rsidRDefault="005903C2" w:rsidP="005903C2">
            <w:pPr>
              <w:pStyle w:val="Default"/>
              <w:rPr>
                <w:rFonts w:ascii="Calibri" w:hAnsi="Calibri"/>
                <w:sz w:val="22"/>
                <w:szCs w:val="22"/>
              </w:rPr>
            </w:pPr>
            <w:r w:rsidRPr="005903C2">
              <w:rPr>
                <w:rFonts w:ascii="Calibri" w:hAnsi="Calibri"/>
                <w:sz w:val="22"/>
                <w:szCs w:val="22"/>
              </w:rPr>
              <w:t>Navisworks</w:t>
            </w:r>
          </w:p>
        </w:tc>
        <w:tc>
          <w:tcPr>
            <w:tcW w:w="1134" w:type="dxa"/>
            <w:vAlign w:val="center"/>
          </w:tcPr>
          <w:p w14:paraId="4D6E6A88" w14:textId="1513064B" w:rsidR="005903C2" w:rsidRPr="005903C2" w:rsidRDefault="005903C2" w:rsidP="005903C2">
            <w:pPr>
              <w:pStyle w:val="Default"/>
              <w:rPr>
                <w:rFonts w:ascii="Calibri" w:hAnsi="Calibri"/>
                <w:sz w:val="22"/>
                <w:szCs w:val="22"/>
              </w:rPr>
            </w:pPr>
            <w:r w:rsidRPr="005903C2">
              <w:rPr>
                <w:rFonts w:ascii="Calibri" w:hAnsi="Calibri"/>
                <w:sz w:val="22"/>
                <w:szCs w:val="22"/>
              </w:rPr>
              <w:t>2021</w:t>
            </w:r>
          </w:p>
        </w:tc>
        <w:tc>
          <w:tcPr>
            <w:tcW w:w="5811" w:type="dxa"/>
            <w:vAlign w:val="center"/>
          </w:tcPr>
          <w:p w14:paraId="1FF9CF28" w14:textId="5789DF35" w:rsidR="005903C2" w:rsidRPr="005903C2" w:rsidRDefault="005903C2" w:rsidP="005903C2">
            <w:pPr>
              <w:pStyle w:val="Default"/>
              <w:rPr>
                <w:rFonts w:ascii="Calibri" w:hAnsi="Calibri"/>
                <w:sz w:val="22"/>
                <w:szCs w:val="22"/>
              </w:rPr>
            </w:pPr>
            <w:r w:rsidRPr="005903C2">
              <w:rPr>
                <w:rFonts w:ascii="Calibri" w:hAnsi="Calibri"/>
                <w:sz w:val="22"/>
                <w:szCs w:val="22"/>
              </w:rPr>
              <w:t>All disciplines – Coordination/Clash Detection/Information extraction/Review Models</w:t>
            </w:r>
            <w:r w:rsidR="003C4CF5">
              <w:rPr>
                <w:rFonts w:ascii="Calibri" w:hAnsi="Calibri"/>
                <w:sz w:val="22"/>
                <w:szCs w:val="22"/>
              </w:rPr>
              <w:t>/Visu</w:t>
            </w:r>
            <w:r w:rsidR="00FF7E26">
              <w:rPr>
                <w:rFonts w:ascii="Calibri" w:hAnsi="Calibri"/>
                <w:sz w:val="22"/>
                <w:szCs w:val="22"/>
              </w:rPr>
              <w:t>alization</w:t>
            </w:r>
          </w:p>
        </w:tc>
      </w:tr>
      <w:tr w:rsidR="005903C2" w14:paraId="6E767527" w14:textId="77777777" w:rsidTr="005903C2">
        <w:tc>
          <w:tcPr>
            <w:tcW w:w="2405" w:type="dxa"/>
            <w:vAlign w:val="center"/>
          </w:tcPr>
          <w:p w14:paraId="6C697AB9" w14:textId="14BA8FD3" w:rsidR="005903C2" w:rsidRPr="005903C2" w:rsidRDefault="005903C2" w:rsidP="005903C2">
            <w:pPr>
              <w:pStyle w:val="Default"/>
              <w:rPr>
                <w:rFonts w:ascii="Calibri" w:hAnsi="Calibri"/>
                <w:sz w:val="22"/>
                <w:szCs w:val="22"/>
              </w:rPr>
            </w:pPr>
            <w:r w:rsidRPr="005903C2">
              <w:rPr>
                <w:rFonts w:ascii="Calibri" w:hAnsi="Calibri"/>
                <w:sz w:val="22"/>
                <w:szCs w:val="22"/>
              </w:rPr>
              <w:t>3D Studio Max</w:t>
            </w:r>
          </w:p>
        </w:tc>
        <w:tc>
          <w:tcPr>
            <w:tcW w:w="1134" w:type="dxa"/>
            <w:vAlign w:val="center"/>
          </w:tcPr>
          <w:p w14:paraId="25960A10" w14:textId="34080A0F" w:rsidR="005903C2" w:rsidRPr="005903C2" w:rsidRDefault="005903C2" w:rsidP="005903C2">
            <w:pPr>
              <w:pStyle w:val="Default"/>
              <w:rPr>
                <w:rFonts w:ascii="Calibri" w:hAnsi="Calibri"/>
                <w:sz w:val="22"/>
                <w:szCs w:val="22"/>
              </w:rPr>
            </w:pPr>
            <w:r w:rsidRPr="005903C2">
              <w:rPr>
                <w:rFonts w:ascii="Calibri" w:hAnsi="Calibri"/>
                <w:sz w:val="22"/>
                <w:szCs w:val="22"/>
              </w:rPr>
              <w:t>2021</w:t>
            </w:r>
          </w:p>
        </w:tc>
        <w:tc>
          <w:tcPr>
            <w:tcW w:w="5811" w:type="dxa"/>
            <w:vAlign w:val="center"/>
          </w:tcPr>
          <w:p w14:paraId="080CCF39" w14:textId="3376A423" w:rsidR="005903C2" w:rsidRPr="005903C2" w:rsidRDefault="005903C2" w:rsidP="005903C2">
            <w:pPr>
              <w:pStyle w:val="Default"/>
              <w:rPr>
                <w:rFonts w:ascii="Calibri" w:hAnsi="Calibri"/>
                <w:sz w:val="22"/>
                <w:szCs w:val="22"/>
              </w:rPr>
            </w:pPr>
            <w:r w:rsidRPr="005903C2">
              <w:rPr>
                <w:rFonts w:ascii="Calibri" w:hAnsi="Calibri"/>
                <w:sz w:val="22"/>
                <w:szCs w:val="22"/>
              </w:rPr>
              <w:t>All disciplines – Visualization (optional)</w:t>
            </w:r>
          </w:p>
        </w:tc>
      </w:tr>
      <w:tr w:rsidR="005903C2" w14:paraId="0D206156" w14:textId="77777777" w:rsidTr="005903C2">
        <w:tc>
          <w:tcPr>
            <w:tcW w:w="2405" w:type="dxa"/>
            <w:vAlign w:val="center"/>
          </w:tcPr>
          <w:p w14:paraId="67BA072A" w14:textId="2E42C602" w:rsidR="005903C2" w:rsidRPr="005903C2" w:rsidRDefault="005903C2" w:rsidP="005903C2">
            <w:pPr>
              <w:pStyle w:val="Default"/>
              <w:rPr>
                <w:rFonts w:ascii="Calibri" w:hAnsi="Calibri"/>
                <w:sz w:val="22"/>
                <w:szCs w:val="22"/>
              </w:rPr>
            </w:pPr>
            <w:proofErr w:type="spellStart"/>
            <w:r w:rsidRPr="005903C2">
              <w:rPr>
                <w:rFonts w:ascii="Calibri" w:hAnsi="Calibri"/>
                <w:sz w:val="22"/>
                <w:szCs w:val="22"/>
              </w:rPr>
              <w:t>InfraWorks</w:t>
            </w:r>
            <w:proofErr w:type="spellEnd"/>
          </w:p>
        </w:tc>
        <w:tc>
          <w:tcPr>
            <w:tcW w:w="1134" w:type="dxa"/>
            <w:vAlign w:val="center"/>
          </w:tcPr>
          <w:p w14:paraId="66B1CE5E" w14:textId="52B3032E" w:rsidR="005903C2" w:rsidRPr="005903C2" w:rsidRDefault="005903C2" w:rsidP="005903C2">
            <w:pPr>
              <w:pStyle w:val="Default"/>
              <w:rPr>
                <w:rFonts w:ascii="Calibri" w:hAnsi="Calibri"/>
                <w:sz w:val="22"/>
                <w:szCs w:val="22"/>
              </w:rPr>
            </w:pPr>
            <w:r w:rsidRPr="005903C2">
              <w:rPr>
                <w:rFonts w:ascii="Calibri" w:hAnsi="Calibri"/>
                <w:sz w:val="22"/>
                <w:szCs w:val="22"/>
              </w:rPr>
              <w:t>2021</w:t>
            </w:r>
          </w:p>
        </w:tc>
        <w:tc>
          <w:tcPr>
            <w:tcW w:w="5811" w:type="dxa"/>
            <w:vAlign w:val="center"/>
          </w:tcPr>
          <w:p w14:paraId="4E46CC81" w14:textId="388DEE5A" w:rsidR="005903C2" w:rsidRPr="005903C2" w:rsidRDefault="005903C2" w:rsidP="005903C2">
            <w:pPr>
              <w:pStyle w:val="Default"/>
              <w:rPr>
                <w:rFonts w:ascii="Calibri" w:hAnsi="Calibri"/>
                <w:sz w:val="22"/>
                <w:szCs w:val="22"/>
              </w:rPr>
            </w:pPr>
            <w:r w:rsidRPr="005903C2">
              <w:rPr>
                <w:rFonts w:ascii="Calibri" w:hAnsi="Calibri"/>
                <w:sz w:val="22"/>
                <w:szCs w:val="22"/>
              </w:rPr>
              <w:t>All disciplines – Site Planning &amp; Visualization (optional)</w:t>
            </w:r>
          </w:p>
        </w:tc>
      </w:tr>
    </w:tbl>
    <w:p w14:paraId="760A08B7" w14:textId="5BFFA3E2" w:rsidR="002B1F10" w:rsidRDefault="000F6FCD" w:rsidP="000F6FCD">
      <w:pPr>
        <w:pStyle w:val="FootnoteText"/>
        <w:spacing w:before="60" w:after="0"/>
      </w:pPr>
      <w:r>
        <w:t xml:space="preserve">*2021 is the current version approved for use with MSD, other versions may be requested for approval. </w:t>
      </w:r>
    </w:p>
    <w:p w14:paraId="793EFFB9" w14:textId="5471D6FD" w:rsidR="000F6FCD" w:rsidRDefault="000F6FCD" w:rsidP="000F6FCD">
      <w:pPr>
        <w:pStyle w:val="FootnoteText"/>
      </w:pPr>
      <w:r>
        <w:t>**Revit One Box includes MEP, Structural and Architectural applications</w:t>
      </w:r>
    </w:p>
    <w:p w14:paraId="079C8DE5" w14:textId="28F830B8" w:rsidR="000F6FCD" w:rsidRDefault="000F6FCD" w:rsidP="002C757F">
      <w:pPr>
        <w:pStyle w:val="Heading2"/>
      </w:pPr>
      <w:bookmarkStart w:id="11" w:name="_Toc69209144"/>
      <w:r>
        <w:t>BIM Design Process</w:t>
      </w:r>
      <w:bookmarkEnd w:id="11"/>
    </w:p>
    <w:p w14:paraId="5B34E233" w14:textId="77777777" w:rsidR="00ED7188" w:rsidRDefault="00ED7188" w:rsidP="002C757F">
      <w:pPr>
        <w:pStyle w:val="BodyText"/>
        <w:rPr>
          <w:rFonts w:eastAsia="Calibri"/>
        </w:rPr>
      </w:pPr>
      <w:r w:rsidRPr="0E06C227">
        <w:rPr>
          <w:rFonts w:eastAsia="Calibri"/>
        </w:rPr>
        <w:t xml:space="preserve">The BIM design process shall follow the design stages noted below in accordance with the agreement between the Engineer and MSD.  The table </w:t>
      </w:r>
      <w:r w:rsidRPr="002C757F">
        <w:rPr>
          <w:rFonts w:eastAsia="Calibri"/>
        </w:rPr>
        <w:t>below</w:t>
      </w:r>
      <w:r w:rsidRPr="0E06C227">
        <w:rPr>
          <w:rFonts w:eastAsia="Calibri"/>
        </w:rPr>
        <w:t xml:space="preserve"> is the typical model development progression starting with the preliminary design stage with expected deliverables.  </w:t>
      </w:r>
    </w:p>
    <w:p w14:paraId="081FE5EE" w14:textId="4E5BA796" w:rsidR="00ED7188" w:rsidRDefault="00ED7188" w:rsidP="00ED7188">
      <w:pPr>
        <w:pStyle w:val="Caption"/>
      </w:pPr>
      <w:bookmarkStart w:id="12" w:name="_Toc69139962"/>
      <w:r>
        <w:t xml:space="preserve">Table </w:t>
      </w:r>
      <w:fldSimple w:instr=" STYLEREF 1 \s ">
        <w:r w:rsidR="0073058C">
          <w:rPr>
            <w:noProof/>
          </w:rPr>
          <w:t>2</w:t>
        </w:r>
      </w:fldSimple>
      <w:r w:rsidR="0073058C">
        <w:noBreakHyphen/>
      </w:r>
      <w:fldSimple w:instr=" SEQ Table \* ARABIC \s 1 ">
        <w:r w:rsidR="0073058C">
          <w:rPr>
            <w:noProof/>
          </w:rPr>
          <w:t>2</w:t>
        </w:r>
      </w:fldSimple>
      <w:r>
        <w:t>. Typical model development progression</w:t>
      </w:r>
      <w:bookmarkEnd w:id="12"/>
    </w:p>
    <w:tbl>
      <w:tblPr>
        <w:tblStyle w:val="TableGrid"/>
        <w:tblW w:w="0" w:type="auto"/>
        <w:tblLook w:val="04A0" w:firstRow="1" w:lastRow="0" w:firstColumn="1" w:lastColumn="0" w:noHBand="0" w:noVBand="1"/>
      </w:tblPr>
      <w:tblGrid>
        <w:gridCol w:w="1834"/>
        <w:gridCol w:w="1487"/>
        <w:gridCol w:w="2104"/>
        <w:gridCol w:w="1948"/>
        <w:gridCol w:w="1977"/>
      </w:tblGrid>
      <w:tr w:rsidR="00ED7188" w14:paraId="4EE5EB9D" w14:textId="694A14C1" w:rsidTr="00ED7188">
        <w:tc>
          <w:tcPr>
            <w:tcW w:w="1980" w:type="dxa"/>
            <w:shd w:val="clear" w:color="auto" w:fill="A5A5A5" w:themeFill="accent3"/>
            <w:vAlign w:val="center"/>
          </w:tcPr>
          <w:p w14:paraId="4AC4A2A4" w14:textId="0A55BF6C" w:rsidR="00ED7188" w:rsidRPr="00ED7188" w:rsidRDefault="00ED7188" w:rsidP="002C757F">
            <w:pPr>
              <w:pStyle w:val="Default"/>
              <w:jc w:val="center"/>
              <w:rPr>
                <w:rFonts w:asciiTheme="minorHAnsi" w:hAnsiTheme="minorHAnsi"/>
                <w:b/>
                <w:bCs/>
                <w:color w:val="FFFFFF" w:themeColor="background1"/>
                <w:sz w:val="22"/>
                <w:szCs w:val="22"/>
              </w:rPr>
            </w:pPr>
            <w:r w:rsidRPr="00ED7188">
              <w:rPr>
                <w:rFonts w:asciiTheme="minorHAnsi" w:hAnsiTheme="minorHAnsi"/>
                <w:b/>
                <w:bCs/>
                <w:color w:val="FFFFFF" w:themeColor="background1"/>
                <w:sz w:val="22"/>
                <w:szCs w:val="22"/>
              </w:rPr>
              <w:t>Preliminary</w:t>
            </w:r>
          </w:p>
        </w:tc>
        <w:tc>
          <w:tcPr>
            <w:tcW w:w="1559" w:type="dxa"/>
            <w:shd w:val="clear" w:color="auto" w:fill="A5A5A5" w:themeFill="accent3"/>
            <w:vAlign w:val="center"/>
          </w:tcPr>
          <w:p w14:paraId="74A05CD8" w14:textId="3E7FA343" w:rsidR="00ED7188" w:rsidRPr="00ED7188" w:rsidRDefault="00ED7188" w:rsidP="002C757F">
            <w:pPr>
              <w:pStyle w:val="Default"/>
              <w:jc w:val="center"/>
              <w:rPr>
                <w:rFonts w:asciiTheme="minorHAnsi" w:hAnsiTheme="minorHAnsi"/>
                <w:b/>
                <w:bCs/>
                <w:color w:val="FFFFFF" w:themeColor="background1"/>
                <w:sz w:val="22"/>
                <w:szCs w:val="22"/>
              </w:rPr>
            </w:pPr>
            <w:r w:rsidRPr="00ED7188">
              <w:rPr>
                <w:rFonts w:asciiTheme="minorHAnsi" w:hAnsiTheme="minorHAnsi"/>
                <w:b/>
                <w:bCs/>
                <w:color w:val="FFFFFF" w:themeColor="background1"/>
                <w:sz w:val="22"/>
                <w:szCs w:val="22"/>
              </w:rPr>
              <w:t>30%</w:t>
            </w:r>
          </w:p>
        </w:tc>
        <w:tc>
          <w:tcPr>
            <w:tcW w:w="2130" w:type="dxa"/>
            <w:tcBorders>
              <w:right w:val="single" w:sz="4" w:space="0" w:color="auto"/>
            </w:tcBorders>
            <w:shd w:val="clear" w:color="auto" w:fill="A5A5A5" w:themeFill="accent3"/>
            <w:vAlign w:val="center"/>
          </w:tcPr>
          <w:p w14:paraId="4716C08E" w14:textId="7E9BE35B" w:rsidR="00ED7188" w:rsidRPr="00ED7188" w:rsidRDefault="00ED7188" w:rsidP="002C757F">
            <w:pPr>
              <w:pStyle w:val="Default"/>
              <w:jc w:val="center"/>
              <w:rPr>
                <w:rFonts w:asciiTheme="minorHAnsi" w:hAnsiTheme="minorHAnsi"/>
                <w:b/>
                <w:bCs/>
                <w:color w:val="FFFFFF" w:themeColor="background1"/>
                <w:sz w:val="22"/>
                <w:szCs w:val="22"/>
              </w:rPr>
            </w:pPr>
            <w:r w:rsidRPr="00ED7188">
              <w:rPr>
                <w:rFonts w:asciiTheme="minorHAnsi" w:hAnsiTheme="minorHAnsi"/>
                <w:b/>
                <w:bCs/>
                <w:color w:val="FFFFFF" w:themeColor="background1"/>
                <w:sz w:val="22"/>
                <w:szCs w:val="22"/>
              </w:rPr>
              <w:t>60%</w:t>
            </w:r>
          </w:p>
        </w:tc>
        <w:tc>
          <w:tcPr>
            <w:tcW w:w="1697" w:type="dxa"/>
            <w:tcBorders>
              <w:left w:val="single" w:sz="4" w:space="0" w:color="auto"/>
              <w:right w:val="single" w:sz="4" w:space="0" w:color="auto"/>
            </w:tcBorders>
            <w:shd w:val="clear" w:color="auto" w:fill="A5A5A5" w:themeFill="accent3"/>
            <w:vAlign w:val="center"/>
          </w:tcPr>
          <w:p w14:paraId="5E972D08" w14:textId="679D444B" w:rsidR="00ED7188" w:rsidRPr="00ED7188" w:rsidRDefault="00ED7188" w:rsidP="002C757F">
            <w:pPr>
              <w:pStyle w:val="Default"/>
              <w:jc w:val="center"/>
              <w:rPr>
                <w:rFonts w:asciiTheme="minorHAnsi" w:hAnsiTheme="minorHAnsi"/>
                <w:b/>
                <w:bCs/>
                <w:color w:val="FFFFFF" w:themeColor="background1"/>
                <w:sz w:val="22"/>
                <w:szCs w:val="22"/>
              </w:rPr>
            </w:pPr>
            <w:r w:rsidRPr="00ED7188">
              <w:rPr>
                <w:rFonts w:asciiTheme="minorHAnsi" w:hAnsiTheme="minorHAnsi"/>
                <w:b/>
                <w:bCs/>
                <w:color w:val="FFFFFF" w:themeColor="background1"/>
                <w:sz w:val="22"/>
                <w:szCs w:val="22"/>
              </w:rPr>
              <w:t>90%</w:t>
            </w:r>
          </w:p>
        </w:tc>
        <w:tc>
          <w:tcPr>
            <w:tcW w:w="1984" w:type="dxa"/>
            <w:tcBorders>
              <w:left w:val="single" w:sz="4" w:space="0" w:color="auto"/>
            </w:tcBorders>
            <w:shd w:val="clear" w:color="auto" w:fill="A5A5A5" w:themeFill="accent3"/>
            <w:vAlign w:val="center"/>
          </w:tcPr>
          <w:p w14:paraId="5A0B0E26" w14:textId="74F5DF08" w:rsidR="00ED7188" w:rsidRPr="00ED7188" w:rsidRDefault="00ED7188" w:rsidP="002C757F">
            <w:pPr>
              <w:pStyle w:val="Default"/>
              <w:jc w:val="center"/>
              <w:rPr>
                <w:rFonts w:asciiTheme="minorHAnsi" w:hAnsiTheme="minorHAnsi"/>
                <w:b/>
                <w:bCs/>
                <w:color w:val="FFFFFF" w:themeColor="background1"/>
                <w:sz w:val="22"/>
                <w:szCs w:val="22"/>
              </w:rPr>
            </w:pPr>
            <w:r w:rsidRPr="00ED7188">
              <w:rPr>
                <w:rFonts w:asciiTheme="minorHAnsi" w:hAnsiTheme="minorHAnsi"/>
                <w:b/>
                <w:bCs/>
                <w:color w:val="FFFFFF" w:themeColor="background1"/>
                <w:sz w:val="22"/>
                <w:szCs w:val="22"/>
              </w:rPr>
              <w:t>100% Issued for Construction (IFC)</w:t>
            </w:r>
          </w:p>
        </w:tc>
      </w:tr>
      <w:tr w:rsidR="00ED7188" w14:paraId="29469DDF" w14:textId="5163486B" w:rsidTr="002C757F">
        <w:tc>
          <w:tcPr>
            <w:tcW w:w="1980" w:type="dxa"/>
          </w:tcPr>
          <w:p w14:paraId="11BBC7F6" w14:textId="6C132E3F" w:rsidR="00ED7188" w:rsidRDefault="00ED7188" w:rsidP="00ED7188">
            <w:pPr>
              <w:pStyle w:val="BodyText"/>
              <w:spacing w:after="0"/>
              <w:rPr>
                <w:rFonts w:eastAsia="Calibri"/>
                <w:sz w:val="22"/>
                <w:szCs w:val="22"/>
              </w:rPr>
            </w:pPr>
            <w:r w:rsidRPr="00ED7188">
              <w:rPr>
                <w:rFonts w:eastAsia="Calibri"/>
                <w:sz w:val="22"/>
                <w:szCs w:val="22"/>
              </w:rPr>
              <w:t>Originating Model*</w:t>
            </w:r>
          </w:p>
          <w:p w14:paraId="36E20958" w14:textId="77777777" w:rsidR="00ED7188" w:rsidRPr="00ED7188" w:rsidRDefault="00ED7188" w:rsidP="00ED7188">
            <w:pPr>
              <w:pStyle w:val="BodyText"/>
              <w:spacing w:after="0"/>
              <w:rPr>
                <w:rFonts w:eastAsia="Calibri"/>
                <w:sz w:val="22"/>
                <w:szCs w:val="22"/>
              </w:rPr>
            </w:pPr>
          </w:p>
          <w:p w14:paraId="658CD2AE" w14:textId="6BF2E9DA" w:rsidR="00ED7188" w:rsidRPr="00ED7188" w:rsidRDefault="00ED7188" w:rsidP="00ED7188">
            <w:pPr>
              <w:pStyle w:val="BodyText"/>
              <w:spacing w:after="0"/>
              <w:rPr>
                <w:rFonts w:asciiTheme="minorHAnsi" w:hAnsiTheme="minorHAnsi"/>
                <w:sz w:val="22"/>
                <w:szCs w:val="22"/>
              </w:rPr>
            </w:pPr>
            <w:r w:rsidRPr="00ED7188">
              <w:rPr>
                <w:rFonts w:eastAsia="Calibri"/>
                <w:sz w:val="22"/>
                <w:szCs w:val="22"/>
              </w:rPr>
              <w:t>Basic GA’s</w:t>
            </w:r>
          </w:p>
        </w:tc>
        <w:tc>
          <w:tcPr>
            <w:tcW w:w="1559" w:type="dxa"/>
          </w:tcPr>
          <w:p w14:paraId="610246F4" w14:textId="188D4286" w:rsidR="00ED7188" w:rsidRDefault="00ED7188" w:rsidP="00ED7188">
            <w:pPr>
              <w:pStyle w:val="BodyText"/>
              <w:spacing w:after="0"/>
              <w:rPr>
                <w:rFonts w:eastAsia="Calibri"/>
                <w:sz w:val="22"/>
                <w:szCs w:val="22"/>
              </w:rPr>
            </w:pPr>
            <w:r w:rsidRPr="00ED7188">
              <w:rPr>
                <w:rFonts w:eastAsia="Calibri"/>
                <w:sz w:val="22"/>
                <w:szCs w:val="22"/>
              </w:rPr>
              <w:t>Originating Model*</w:t>
            </w:r>
          </w:p>
          <w:p w14:paraId="7E3DC214" w14:textId="77777777" w:rsidR="00ED7188" w:rsidRPr="00ED7188" w:rsidRDefault="00ED7188" w:rsidP="00ED7188">
            <w:pPr>
              <w:pStyle w:val="BodyText"/>
              <w:spacing w:after="0"/>
              <w:rPr>
                <w:rFonts w:eastAsia="Calibri"/>
                <w:sz w:val="22"/>
                <w:szCs w:val="22"/>
              </w:rPr>
            </w:pPr>
          </w:p>
          <w:p w14:paraId="2F68FB19" w14:textId="224B6A56" w:rsidR="00ED7188" w:rsidRDefault="00ED7188" w:rsidP="00ED7188">
            <w:pPr>
              <w:pStyle w:val="BodyText"/>
              <w:spacing w:after="0"/>
              <w:rPr>
                <w:rFonts w:eastAsia="Calibri"/>
                <w:sz w:val="22"/>
                <w:szCs w:val="22"/>
              </w:rPr>
            </w:pPr>
            <w:r w:rsidRPr="00ED7188">
              <w:rPr>
                <w:rFonts w:eastAsia="Calibri"/>
                <w:sz w:val="22"/>
                <w:szCs w:val="22"/>
              </w:rPr>
              <w:t>PID’s</w:t>
            </w:r>
          </w:p>
          <w:p w14:paraId="423B1C77" w14:textId="77777777" w:rsidR="00ED7188" w:rsidRPr="00ED7188" w:rsidRDefault="00ED7188" w:rsidP="00ED7188">
            <w:pPr>
              <w:pStyle w:val="BodyText"/>
              <w:spacing w:after="0"/>
              <w:rPr>
                <w:rFonts w:eastAsia="Calibri"/>
                <w:sz w:val="22"/>
                <w:szCs w:val="22"/>
              </w:rPr>
            </w:pPr>
          </w:p>
          <w:p w14:paraId="667B4596" w14:textId="6975BC9B" w:rsidR="00ED7188" w:rsidRPr="00ED7188" w:rsidRDefault="00ED7188" w:rsidP="00ED7188">
            <w:pPr>
              <w:pStyle w:val="BodyText"/>
              <w:spacing w:after="0"/>
              <w:rPr>
                <w:rFonts w:asciiTheme="minorHAnsi" w:hAnsiTheme="minorHAnsi"/>
                <w:sz w:val="22"/>
                <w:szCs w:val="22"/>
              </w:rPr>
            </w:pPr>
            <w:r w:rsidRPr="00ED7188">
              <w:rPr>
                <w:rFonts w:eastAsia="Calibri"/>
                <w:sz w:val="22"/>
                <w:szCs w:val="22"/>
              </w:rPr>
              <w:t>Electrical Single Lines</w:t>
            </w:r>
          </w:p>
        </w:tc>
        <w:tc>
          <w:tcPr>
            <w:tcW w:w="2130" w:type="dxa"/>
            <w:tcBorders>
              <w:right w:val="single" w:sz="4" w:space="0" w:color="auto"/>
            </w:tcBorders>
          </w:tcPr>
          <w:p w14:paraId="64D16DEF" w14:textId="77777777" w:rsidR="00ED7188" w:rsidRPr="00ED7188" w:rsidRDefault="00ED7188" w:rsidP="00ED7188">
            <w:pPr>
              <w:pStyle w:val="BodyText"/>
              <w:spacing w:after="0"/>
              <w:rPr>
                <w:rFonts w:eastAsia="Calibri"/>
                <w:sz w:val="22"/>
                <w:szCs w:val="22"/>
              </w:rPr>
            </w:pPr>
            <w:r w:rsidRPr="00ED7188">
              <w:rPr>
                <w:rFonts w:eastAsia="Calibri"/>
                <w:sz w:val="22"/>
                <w:szCs w:val="22"/>
              </w:rPr>
              <w:t>Federated Model</w:t>
            </w:r>
          </w:p>
          <w:p w14:paraId="51734BAE" w14:textId="70BFD60C" w:rsidR="00ED7188" w:rsidRDefault="00ED7188" w:rsidP="00ED7188">
            <w:pPr>
              <w:pStyle w:val="BodyText"/>
              <w:spacing w:after="0"/>
              <w:rPr>
                <w:rFonts w:eastAsia="Calibri"/>
                <w:sz w:val="22"/>
                <w:szCs w:val="22"/>
              </w:rPr>
            </w:pPr>
            <w:r w:rsidRPr="00ED7188">
              <w:rPr>
                <w:rFonts w:eastAsia="Calibri"/>
                <w:sz w:val="22"/>
                <w:szCs w:val="22"/>
              </w:rPr>
              <w:t>PID’s</w:t>
            </w:r>
          </w:p>
          <w:p w14:paraId="0A837BE1" w14:textId="77777777" w:rsidR="00ED7188" w:rsidRPr="00ED7188" w:rsidRDefault="00ED7188" w:rsidP="00ED7188">
            <w:pPr>
              <w:pStyle w:val="BodyText"/>
              <w:spacing w:after="0"/>
              <w:rPr>
                <w:rFonts w:eastAsia="Calibri"/>
                <w:sz w:val="22"/>
                <w:szCs w:val="22"/>
              </w:rPr>
            </w:pPr>
          </w:p>
          <w:p w14:paraId="4F2B3497" w14:textId="71342168" w:rsidR="00ED7188" w:rsidRDefault="00ED7188" w:rsidP="00ED7188">
            <w:pPr>
              <w:pStyle w:val="BodyText"/>
              <w:spacing w:after="0"/>
              <w:rPr>
                <w:rFonts w:eastAsia="Calibri"/>
                <w:sz w:val="22"/>
                <w:szCs w:val="22"/>
              </w:rPr>
            </w:pPr>
            <w:r w:rsidRPr="00ED7188">
              <w:rPr>
                <w:rFonts w:eastAsia="Calibri"/>
                <w:sz w:val="22"/>
                <w:szCs w:val="22"/>
              </w:rPr>
              <w:t>Electrical Single Lines</w:t>
            </w:r>
          </w:p>
          <w:p w14:paraId="77F2753C" w14:textId="77777777" w:rsidR="00ED7188" w:rsidRPr="00ED7188" w:rsidRDefault="00ED7188" w:rsidP="00ED7188">
            <w:pPr>
              <w:pStyle w:val="BodyText"/>
              <w:spacing w:after="0"/>
              <w:rPr>
                <w:rFonts w:eastAsia="Calibri"/>
                <w:sz w:val="22"/>
                <w:szCs w:val="22"/>
              </w:rPr>
            </w:pPr>
          </w:p>
          <w:p w14:paraId="2229664F" w14:textId="478D71A7" w:rsidR="00ED7188" w:rsidRPr="00ED7188" w:rsidRDefault="00ED7188" w:rsidP="00ED7188">
            <w:pPr>
              <w:pStyle w:val="BodyText"/>
              <w:spacing w:after="0"/>
              <w:rPr>
                <w:rFonts w:asciiTheme="minorHAnsi" w:hAnsiTheme="minorHAnsi"/>
                <w:sz w:val="22"/>
                <w:szCs w:val="22"/>
              </w:rPr>
            </w:pPr>
            <w:r w:rsidRPr="00ED7188">
              <w:rPr>
                <w:rFonts w:eastAsia="Calibri"/>
                <w:sz w:val="22"/>
                <w:szCs w:val="22"/>
              </w:rPr>
              <w:t>GA’s, elevations/sections, and standard details for all disciplines</w:t>
            </w:r>
          </w:p>
        </w:tc>
        <w:tc>
          <w:tcPr>
            <w:tcW w:w="1697" w:type="dxa"/>
            <w:tcBorders>
              <w:left w:val="single" w:sz="4" w:space="0" w:color="auto"/>
              <w:right w:val="single" w:sz="4" w:space="0" w:color="auto"/>
            </w:tcBorders>
          </w:tcPr>
          <w:p w14:paraId="184DE39F" w14:textId="2B8872B6" w:rsidR="00ED7188" w:rsidRDefault="00ED7188" w:rsidP="00ED7188">
            <w:pPr>
              <w:pStyle w:val="BodyText"/>
              <w:spacing w:after="0"/>
              <w:rPr>
                <w:rFonts w:eastAsia="Calibri"/>
                <w:sz w:val="22"/>
                <w:szCs w:val="22"/>
              </w:rPr>
            </w:pPr>
            <w:r w:rsidRPr="00ED7188">
              <w:rPr>
                <w:rFonts w:eastAsia="Calibri"/>
                <w:sz w:val="22"/>
                <w:szCs w:val="22"/>
              </w:rPr>
              <w:t>Federated Model</w:t>
            </w:r>
          </w:p>
          <w:p w14:paraId="2CA589F5" w14:textId="77777777" w:rsidR="00ED7188" w:rsidRPr="00ED7188" w:rsidRDefault="00ED7188" w:rsidP="00ED7188">
            <w:pPr>
              <w:pStyle w:val="BodyText"/>
              <w:spacing w:after="0"/>
              <w:rPr>
                <w:rFonts w:eastAsia="Calibri"/>
                <w:sz w:val="22"/>
                <w:szCs w:val="22"/>
              </w:rPr>
            </w:pPr>
          </w:p>
          <w:p w14:paraId="7F21F6F7" w14:textId="65AA4DAC" w:rsidR="00ED7188" w:rsidRDefault="00ED7188" w:rsidP="00ED7188">
            <w:pPr>
              <w:pStyle w:val="BodyText"/>
              <w:spacing w:after="0"/>
              <w:rPr>
                <w:rFonts w:eastAsia="Calibri"/>
                <w:sz w:val="22"/>
                <w:szCs w:val="22"/>
              </w:rPr>
            </w:pPr>
            <w:r w:rsidRPr="00ED7188">
              <w:rPr>
                <w:rFonts w:eastAsia="Calibri"/>
                <w:sz w:val="22"/>
                <w:szCs w:val="22"/>
              </w:rPr>
              <w:t>PID’s</w:t>
            </w:r>
          </w:p>
          <w:p w14:paraId="5172BF3D" w14:textId="77777777" w:rsidR="00ED7188" w:rsidRPr="00ED7188" w:rsidRDefault="00ED7188" w:rsidP="00ED7188">
            <w:pPr>
              <w:pStyle w:val="BodyText"/>
              <w:spacing w:after="0"/>
              <w:rPr>
                <w:rFonts w:eastAsia="Calibri"/>
                <w:sz w:val="22"/>
                <w:szCs w:val="22"/>
              </w:rPr>
            </w:pPr>
          </w:p>
          <w:p w14:paraId="550C6860" w14:textId="3A1F5563" w:rsidR="00ED7188" w:rsidRDefault="00ED7188" w:rsidP="00ED7188">
            <w:pPr>
              <w:pStyle w:val="BodyText"/>
              <w:spacing w:after="0"/>
              <w:rPr>
                <w:rFonts w:eastAsia="Calibri"/>
                <w:sz w:val="22"/>
                <w:szCs w:val="22"/>
              </w:rPr>
            </w:pPr>
            <w:r w:rsidRPr="00ED7188">
              <w:rPr>
                <w:rFonts w:eastAsia="Calibri"/>
                <w:sz w:val="22"/>
                <w:szCs w:val="22"/>
              </w:rPr>
              <w:t>Electrical Single Lines</w:t>
            </w:r>
          </w:p>
          <w:p w14:paraId="5F1B82B7" w14:textId="77777777" w:rsidR="00ED7188" w:rsidRPr="00ED7188" w:rsidRDefault="00ED7188" w:rsidP="00ED7188">
            <w:pPr>
              <w:pStyle w:val="BodyText"/>
              <w:spacing w:after="0"/>
              <w:rPr>
                <w:rFonts w:eastAsia="Calibri"/>
                <w:sz w:val="22"/>
                <w:szCs w:val="22"/>
              </w:rPr>
            </w:pPr>
          </w:p>
          <w:p w14:paraId="5D8A30CB" w14:textId="580D1473" w:rsidR="00ED7188" w:rsidRPr="00ED7188" w:rsidRDefault="00ED7188" w:rsidP="00ED7188">
            <w:pPr>
              <w:pStyle w:val="BodyText"/>
              <w:spacing w:after="0"/>
              <w:rPr>
                <w:rFonts w:asciiTheme="minorHAnsi" w:hAnsiTheme="minorHAnsi"/>
                <w:sz w:val="22"/>
                <w:szCs w:val="22"/>
              </w:rPr>
            </w:pPr>
            <w:r w:rsidRPr="00ED7188">
              <w:rPr>
                <w:rFonts w:eastAsia="Calibri"/>
                <w:sz w:val="22"/>
                <w:szCs w:val="22"/>
              </w:rPr>
              <w:t>GA’s, elevations/sections standard details, and special details for all disciplines</w:t>
            </w:r>
          </w:p>
        </w:tc>
        <w:tc>
          <w:tcPr>
            <w:tcW w:w="1984" w:type="dxa"/>
            <w:tcBorders>
              <w:left w:val="single" w:sz="4" w:space="0" w:color="auto"/>
            </w:tcBorders>
          </w:tcPr>
          <w:p w14:paraId="08D656FF" w14:textId="4FBA3F81" w:rsidR="00ED7188" w:rsidRDefault="00ED7188" w:rsidP="00ED7188">
            <w:pPr>
              <w:pStyle w:val="BodyText"/>
              <w:spacing w:after="0"/>
              <w:rPr>
                <w:rFonts w:eastAsia="Calibri"/>
                <w:sz w:val="22"/>
                <w:szCs w:val="22"/>
              </w:rPr>
            </w:pPr>
            <w:r w:rsidRPr="00ED7188">
              <w:rPr>
                <w:rFonts w:eastAsia="Calibri"/>
                <w:sz w:val="22"/>
                <w:szCs w:val="22"/>
              </w:rPr>
              <w:t>Federated Model</w:t>
            </w:r>
          </w:p>
          <w:p w14:paraId="3723294E" w14:textId="77777777" w:rsidR="00ED7188" w:rsidRPr="00ED7188" w:rsidRDefault="00ED7188" w:rsidP="00ED7188">
            <w:pPr>
              <w:pStyle w:val="BodyText"/>
              <w:spacing w:after="0"/>
              <w:rPr>
                <w:rFonts w:eastAsia="Calibri"/>
                <w:sz w:val="22"/>
                <w:szCs w:val="22"/>
              </w:rPr>
            </w:pPr>
          </w:p>
          <w:p w14:paraId="705D912B" w14:textId="5AF46F53" w:rsidR="00ED7188" w:rsidRDefault="00ED7188" w:rsidP="00ED7188">
            <w:pPr>
              <w:pStyle w:val="BodyText"/>
              <w:spacing w:after="0"/>
              <w:rPr>
                <w:rFonts w:eastAsia="Calibri"/>
                <w:sz w:val="22"/>
                <w:szCs w:val="22"/>
              </w:rPr>
            </w:pPr>
            <w:r w:rsidRPr="00ED7188">
              <w:rPr>
                <w:rFonts w:eastAsia="Calibri"/>
                <w:sz w:val="22"/>
                <w:szCs w:val="22"/>
              </w:rPr>
              <w:t>PID’s</w:t>
            </w:r>
          </w:p>
          <w:p w14:paraId="6E5FA2C2" w14:textId="77777777" w:rsidR="00ED7188" w:rsidRPr="00ED7188" w:rsidRDefault="00ED7188" w:rsidP="00ED7188">
            <w:pPr>
              <w:pStyle w:val="BodyText"/>
              <w:spacing w:after="0"/>
              <w:rPr>
                <w:rFonts w:eastAsia="Calibri"/>
                <w:sz w:val="22"/>
                <w:szCs w:val="22"/>
              </w:rPr>
            </w:pPr>
          </w:p>
          <w:p w14:paraId="658C15C1" w14:textId="65F3E3FC" w:rsidR="00ED7188" w:rsidRDefault="00ED7188" w:rsidP="00ED7188">
            <w:pPr>
              <w:pStyle w:val="BodyText"/>
              <w:spacing w:after="0"/>
              <w:rPr>
                <w:rFonts w:eastAsia="Calibri"/>
                <w:sz w:val="22"/>
                <w:szCs w:val="22"/>
              </w:rPr>
            </w:pPr>
            <w:r w:rsidRPr="00ED7188">
              <w:rPr>
                <w:rFonts w:eastAsia="Calibri"/>
                <w:sz w:val="22"/>
                <w:szCs w:val="22"/>
              </w:rPr>
              <w:t>Electrical Single Lines</w:t>
            </w:r>
          </w:p>
          <w:p w14:paraId="587E2FF5" w14:textId="77777777" w:rsidR="00ED7188" w:rsidRPr="00ED7188" w:rsidRDefault="00ED7188" w:rsidP="00ED7188">
            <w:pPr>
              <w:pStyle w:val="BodyText"/>
              <w:spacing w:after="0"/>
              <w:rPr>
                <w:rFonts w:eastAsia="Calibri"/>
                <w:sz w:val="22"/>
                <w:szCs w:val="22"/>
              </w:rPr>
            </w:pPr>
          </w:p>
          <w:p w14:paraId="68DE03D1" w14:textId="4A2B7497" w:rsidR="00ED7188" w:rsidRPr="00ED7188" w:rsidRDefault="00ED7188" w:rsidP="00ED7188">
            <w:pPr>
              <w:pStyle w:val="BodyText"/>
              <w:spacing w:after="0"/>
              <w:rPr>
                <w:rFonts w:asciiTheme="minorHAnsi" w:hAnsiTheme="minorHAnsi"/>
                <w:sz w:val="22"/>
                <w:szCs w:val="22"/>
              </w:rPr>
            </w:pPr>
            <w:r w:rsidRPr="00ED7188">
              <w:rPr>
                <w:rFonts w:eastAsia="Calibri"/>
                <w:sz w:val="22"/>
                <w:szCs w:val="22"/>
              </w:rPr>
              <w:t>GA’s, elevations/sections standard details, and special details for all disciplines</w:t>
            </w:r>
          </w:p>
        </w:tc>
      </w:tr>
    </w:tbl>
    <w:p w14:paraId="4C2EF3AC" w14:textId="2BB1C48B" w:rsidR="00ED7188" w:rsidRDefault="00ED7188" w:rsidP="00ED7188">
      <w:pPr>
        <w:pStyle w:val="FootnoteText"/>
        <w:spacing w:before="60" w:after="0"/>
      </w:pPr>
      <w:r>
        <w:lastRenderedPageBreak/>
        <w:t xml:space="preserve">*The originating model is defined as the first model developed by the primary discipline that determines the facility layout and space plan. </w:t>
      </w:r>
    </w:p>
    <w:p w14:paraId="7A5D55FC" w14:textId="77777777" w:rsidR="002B1F10" w:rsidRDefault="002B1F10" w:rsidP="0040322F">
      <w:pPr>
        <w:pStyle w:val="BodyText"/>
      </w:pPr>
    </w:p>
    <w:p w14:paraId="79494C11" w14:textId="35AE80A3" w:rsidR="00ED7188" w:rsidRDefault="00ED7188" w:rsidP="00ED7188">
      <w:pPr>
        <w:pStyle w:val="BodyText"/>
      </w:pPr>
      <w:r>
        <w:t xml:space="preserve">The following Graphic depicts a typical BIM design workflow.  It is important to understand that model development coincides with true engineering during the preliminary phase.   In order to develop the originating model with accurate sizing and processes the engineering prerequisites are required, this includes PID’s, Hydraulic profiles (if required), process flow diagrams, hydraulics for pipe sizing and selection.  Once the originating model has been agreed upon by MSD. the other disciplines shall proceed with their respective model development referencing the originating model.  </w:t>
      </w:r>
    </w:p>
    <w:p w14:paraId="3CE76276" w14:textId="6222A810" w:rsidR="00ED7188" w:rsidRDefault="00ED7188" w:rsidP="00ED7188">
      <w:pPr>
        <w:pStyle w:val="BodyText"/>
      </w:pPr>
      <w:r>
        <w:t>Note that any changes required</w:t>
      </w:r>
      <w:r w:rsidRPr="001B6335">
        <w:t xml:space="preserve"> </w:t>
      </w:r>
      <w:r>
        <w:t xml:space="preserve">after the other disciplines have been released due to inadequate prerequisite preparation can result in additional cost and delays to the design.  </w:t>
      </w:r>
    </w:p>
    <w:p w14:paraId="36FEF3F1" w14:textId="69F16971" w:rsidR="0040322F" w:rsidRDefault="00CD2506" w:rsidP="0040322F">
      <w:pPr>
        <w:pStyle w:val="BodyText"/>
        <w:jc w:val="center"/>
      </w:pPr>
      <w:r w:rsidRPr="00566AB8">
        <w:rPr>
          <w:rFonts w:eastAsia="Calibri"/>
          <w:noProof/>
        </w:rPr>
        <w:drawing>
          <wp:inline distT="0" distB="0" distL="0" distR="0" wp14:anchorId="23F7A47C" wp14:editId="6E6DE48A">
            <wp:extent cx="5255941" cy="601345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4800"/>
                    <a:stretch/>
                  </pic:blipFill>
                  <pic:spPr bwMode="auto">
                    <a:xfrm>
                      <a:off x="0" y="0"/>
                      <a:ext cx="5286228" cy="6048102"/>
                    </a:xfrm>
                    <a:prstGeom prst="rect">
                      <a:avLst/>
                    </a:prstGeom>
                    <a:noFill/>
                    <a:ln>
                      <a:noFill/>
                    </a:ln>
                    <a:extLst>
                      <a:ext uri="{53640926-AAD7-44D8-BBD7-CCE9431645EC}">
                        <a14:shadowObscured xmlns:a14="http://schemas.microsoft.com/office/drawing/2010/main"/>
                      </a:ext>
                    </a:extLst>
                  </pic:spPr>
                </pic:pic>
              </a:graphicData>
            </a:graphic>
          </wp:inline>
        </w:drawing>
      </w:r>
      <w:r w:rsidR="0040322F">
        <w:rPr>
          <w:noProof/>
        </w:rPr>
        <w:drawing>
          <wp:anchor distT="0" distB="0" distL="114300" distR="114300" simplePos="0" relativeHeight="251663360" behindDoc="0" locked="0" layoutInCell="1" allowOverlap="1" wp14:anchorId="00A57E4A" wp14:editId="6D67135A">
            <wp:simplePos x="0" y="0"/>
            <wp:positionH relativeFrom="column">
              <wp:posOffset>4355465</wp:posOffset>
            </wp:positionH>
            <wp:positionV relativeFrom="paragraph">
              <wp:posOffset>932180</wp:posOffset>
            </wp:positionV>
            <wp:extent cx="1403927" cy="4826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927" cy="482600"/>
                    </a:xfrm>
                    <a:prstGeom prst="rect">
                      <a:avLst/>
                    </a:prstGeom>
                    <a:noFill/>
                  </pic:spPr>
                </pic:pic>
              </a:graphicData>
            </a:graphic>
            <wp14:sizeRelH relativeFrom="page">
              <wp14:pctWidth>0</wp14:pctWidth>
            </wp14:sizeRelH>
            <wp14:sizeRelV relativeFrom="page">
              <wp14:pctHeight>0</wp14:pctHeight>
            </wp14:sizeRelV>
          </wp:anchor>
        </w:drawing>
      </w:r>
    </w:p>
    <w:p w14:paraId="01591B15" w14:textId="66A74D87" w:rsidR="00ED7188" w:rsidRPr="00A44175" w:rsidRDefault="00ED7188" w:rsidP="00ED7188">
      <w:pPr>
        <w:pStyle w:val="Caption"/>
        <w:jc w:val="center"/>
        <w:rPr>
          <w:color w:val="004553"/>
        </w:rPr>
      </w:pPr>
      <w:bookmarkStart w:id="13" w:name="_Toc69139974"/>
      <w:r>
        <w:t xml:space="preserve">Figure </w:t>
      </w:r>
      <w:fldSimple w:instr=" STYLEREF 1 \s ">
        <w:r w:rsidR="0040322F">
          <w:rPr>
            <w:noProof/>
          </w:rPr>
          <w:t>2</w:t>
        </w:r>
      </w:fldSimple>
      <w:r>
        <w:noBreakHyphen/>
      </w:r>
      <w:fldSimple w:instr=" SEQ Figure \* ARABIC \s 1 ">
        <w:r w:rsidR="0040322F">
          <w:rPr>
            <w:noProof/>
          </w:rPr>
          <w:t>1</w:t>
        </w:r>
      </w:fldSimple>
      <w:r>
        <w:t xml:space="preserve">. </w:t>
      </w:r>
      <w:r w:rsidRPr="0E06C227">
        <w:t xml:space="preserve">BIM/3D Design Process Workflow </w:t>
      </w:r>
      <w:bookmarkEnd w:id="13"/>
    </w:p>
    <w:p w14:paraId="1873B156" w14:textId="38EB3F21" w:rsidR="003954A6" w:rsidRDefault="00606AA1" w:rsidP="002C757F">
      <w:pPr>
        <w:pStyle w:val="Heading1"/>
      </w:pPr>
      <w:r w:rsidRPr="00173FAE">
        <w:rPr>
          <w:rFonts w:asciiTheme="minorHAnsi" w:hAnsiTheme="minorHAnsi" w:cstheme="minorHAnsi"/>
          <w:bCs/>
        </w:rPr>
        <w:br w:type="page"/>
      </w:r>
      <w:bookmarkStart w:id="14" w:name="_Toc65248941"/>
      <w:bookmarkStart w:id="15" w:name="_Toc65249098"/>
      <w:bookmarkStart w:id="16" w:name="_Toc65249194"/>
      <w:bookmarkStart w:id="17" w:name="_Toc69209145"/>
      <w:r w:rsidRPr="000C6996">
        <w:lastRenderedPageBreak/>
        <w:t>3</w:t>
      </w:r>
      <w:r w:rsidRPr="000C6996">
        <w:tab/>
      </w:r>
      <w:bookmarkEnd w:id="14"/>
      <w:bookmarkEnd w:id="15"/>
      <w:bookmarkEnd w:id="16"/>
      <w:r w:rsidR="009447C2">
        <w:t xml:space="preserve">Building </w:t>
      </w:r>
      <w:r w:rsidR="009447C2" w:rsidRPr="002C757F">
        <w:t>Information</w:t>
      </w:r>
      <w:r w:rsidR="009447C2">
        <w:t xml:space="preserve"> Modeling Requirements</w:t>
      </w:r>
      <w:bookmarkEnd w:id="17"/>
    </w:p>
    <w:p w14:paraId="33E1A8FC" w14:textId="751E0E08" w:rsidR="009447C2" w:rsidRDefault="009447C2" w:rsidP="002C757F">
      <w:pPr>
        <w:pStyle w:val="Heading2"/>
      </w:pPr>
      <w:bookmarkStart w:id="18" w:name="_Toc69209146"/>
      <w:r>
        <w:t xml:space="preserve">BIM </w:t>
      </w:r>
      <w:r w:rsidRPr="002C757F">
        <w:t>Execution</w:t>
      </w:r>
      <w:r>
        <w:t xml:space="preserve"> Plan</w:t>
      </w:r>
      <w:bookmarkEnd w:id="18"/>
    </w:p>
    <w:p w14:paraId="1D0D5147" w14:textId="511D0B59" w:rsidR="009447C2" w:rsidRPr="009447C2" w:rsidRDefault="009447C2" w:rsidP="002C757F">
      <w:pPr>
        <w:pStyle w:val="Heading3"/>
      </w:pPr>
      <w:bookmarkStart w:id="19" w:name="_Toc69209147"/>
      <w:r w:rsidRPr="002C757F">
        <w:t>Definition</w:t>
      </w:r>
      <w:bookmarkEnd w:id="19"/>
    </w:p>
    <w:p w14:paraId="718BC5F7" w14:textId="77777777" w:rsidR="0073058C" w:rsidRPr="00A44175" w:rsidRDefault="0073058C" w:rsidP="0073058C">
      <w:pPr>
        <w:pStyle w:val="BodyText"/>
        <w:rPr>
          <w:rFonts w:eastAsia="Calibri"/>
        </w:rPr>
      </w:pPr>
      <w:r w:rsidRPr="0E06C227">
        <w:rPr>
          <w:rFonts w:eastAsia="Calibri"/>
        </w:rPr>
        <w:t xml:space="preserve">The BEP template will be provided to the design engineer by MSD and shall be completed by the design engineer and submitted for approval by MSD within 30 days of the notice to proceed. </w:t>
      </w:r>
    </w:p>
    <w:p w14:paraId="1A369A55" w14:textId="3E055E75" w:rsidR="0073058C" w:rsidRDefault="0073058C" w:rsidP="0073058C">
      <w:pPr>
        <w:pStyle w:val="BodyText"/>
        <w:rPr>
          <w:rFonts w:eastAsia="Calibri"/>
          <w:szCs w:val="22"/>
        </w:rPr>
      </w:pPr>
      <w:r w:rsidRPr="00A44175">
        <w:rPr>
          <w:rFonts w:eastAsia="Calibri"/>
          <w:szCs w:val="22"/>
        </w:rPr>
        <w:t xml:space="preserve">The </w:t>
      </w:r>
      <w:r>
        <w:rPr>
          <w:rFonts w:eastAsia="Calibri"/>
          <w:szCs w:val="22"/>
        </w:rPr>
        <w:t xml:space="preserve">BEP </w:t>
      </w:r>
      <w:r w:rsidRPr="00A44175">
        <w:rPr>
          <w:rFonts w:eastAsia="Calibri"/>
          <w:szCs w:val="22"/>
        </w:rPr>
        <w:t xml:space="preserve">identifies the roles and responsibilities of the BIM Participants and the protocol for information exchange between them. Clear requirements are defined for the types of models that will be produced, how the models must be developed </w:t>
      </w:r>
      <w:r w:rsidR="000F0DF2">
        <w:rPr>
          <w:rFonts w:eastAsia="Calibri"/>
          <w:szCs w:val="22"/>
        </w:rPr>
        <w:t xml:space="preserve">including </w:t>
      </w:r>
      <w:r w:rsidR="000205DB">
        <w:rPr>
          <w:rFonts w:eastAsia="Calibri"/>
          <w:szCs w:val="22"/>
        </w:rPr>
        <w:t>L</w:t>
      </w:r>
      <w:r w:rsidR="000F0DF2">
        <w:rPr>
          <w:rFonts w:eastAsia="Calibri"/>
          <w:szCs w:val="22"/>
        </w:rPr>
        <w:t xml:space="preserve">evel of </w:t>
      </w:r>
      <w:r w:rsidR="000205DB">
        <w:rPr>
          <w:rFonts w:eastAsia="Calibri"/>
          <w:szCs w:val="22"/>
        </w:rPr>
        <w:t>D</w:t>
      </w:r>
      <w:r w:rsidR="000F0DF2">
        <w:rPr>
          <w:rFonts w:eastAsia="Calibri"/>
          <w:szCs w:val="22"/>
        </w:rPr>
        <w:t>evelopment</w:t>
      </w:r>
      <w:r w:rsidR="000205DB">
        <w:rPr>
          <w:rFonts w:eastAsia="Calibri"/>
          <w:szCs w:val="22"/>
        </w:rPr>
        <w:t xml:space="preserve"> (LOD)</w:t>
      </w:r>
      <w:r w:rsidR="000F0DF2">
        <w:rPr>
          <w:rFonts w:eastAsia="Calibri"/>
          <w:szCs w:val="22"/>
        </w:rPr>
        <w:t xml:space="preserve"> </w:t>
      </w:r>
      <w:r w:rsidRPr="00A44175">
        <w:rPr>
          <w:rFonts w:eastAsia="Calibri"/>
          <w:szCs w:val="22"/>
        </w:rPr>
        <w:t>inclusions and exclusions, and how the models must be relied upon for other analytical processes.</w:t>
      </w:r>
    </w:p>
    <w:p w14:paraId="3BCB5D43" w14:textId="77777777" w:rsidR="0073058C" w:rsidRDefault="0073058C" w:rsidP="0073058C">
      <w:pPr>
        <w:pStyle w:val="BodyText"/>
        <w:rPr>
          <w:rFonts w:eastAsia="Calibri"/>
        </w:rPr>
      </w:pPr>
      <w:r w:rsidRPr="0E06C227">
        <w:rPr>
          <w:rFonts w:eastAsia="Calibri"/>
        </w:rPr>
        <w:t>The BEP shall contain the following information at a minimum:</w:t>
      </w:r>
    </w:p>
    <w:p w14:paraId="03C59787" w14:textId="77777777" w:rsidR="0073058C" w:rsidRPr="0073058C" w:rsidRDefault="0073058C" w:rsidP="0073058C">
      <w:pPr>
        <w:pStyle w:val="BodyText"/>
        <w:numPr>
          <w:ilvl w:val="0"/>
          <w:numId w:val="21"/>
        </w:numPr>
        <w:rPr>
          <w:rFonts w:eastAsia="Calibri"/>
        </w:rPr>
      </w:pPr>
      <w:r w:rsidRPr="0073058C">
        <w:rPr>
          <w:rFonts w:eastAsia="Calibri"/>
        </w:rPr>
        <w:t xml:space="preserve">Project Information, including name, contract type, process description, schedule milestones. </w:t>
      </w:r>
    </w:p>
    <w:p w14:paraId="4E52D4C2" w14:textId="77777777" w:rsidR="0073058C" w:rsidRPr="0073058C" w:rsidRDefault="0073058C" w:rsidP="0073058C">
      <w:pPr>
        <w:pStyle w:val="BodyText"/>
        <w:numPr>
          <w:ilvl w:val="0"/>
          <w:numId w:val="21"/>
        </w:numPr>
        <w:rPr>
          <w:rFonts w:eastAsia="Calibri"/>
        </w:rPr>
      </w:pPr>
      <w:r w:rsidRPr="0073058C">
        <w:rPr>
          <w:rFonts w:eastAsia="Calibri"/>
        </w:rPr>
        <w:t>BIM roles – shall include the Project Manager, Project Technical Lead, Engineering/Architectural Discipline Leads, BIM/CAD Leads</w:t>
      </w:r>
    </w:p>
    <w:p w14:paraId="5AB8F197" w14:textId="77777777" w:rsidR="0073058C" w:rsidRPr="0073058C" w:rsidRDefault="0073058C" w:rsidP="0073058C">
      <w:pPr>
        <w:pStyle w:val="BodyText"/>
        <w:numPr>
          <w:ilvl w:val="0"/>
          <w:numId w:val="21"/>
        </w:numPr>
        <w:rPr>
          <w:rFonts w:eastAsia="Calibri"/>
        </w:rPr>
      </w:pPr>
      <w:r w:rsidRPr="0073058C">
        <w:rPr>
          <w:rFonts w:eastAsia="Calibri"/>
        </w:rPr>
        <w:t>BIM uses for each stage of design</w:t>
      </w:r>
    </w:p>
    <w:p w14:paraId="041902E7" w14:textId="77777777" w:rsidR="0073058C" w:rsidRPr="0073058C" w:rsidRDefault="0073058C" w:rsidP="0073058C">
      <w:pPr>
        <w:pStyle w:val="BodyText"/>
        <w:numPr>
          <w:ilvl w:val="0"/>
          <w:numId w:val="21"/>
        </w:numPr>
        <w:rPr>
          <w:rFonts w:eastAsia="Calibri"/>
        </w:rPr>
      </w:pPr>
      <w:r w:rsidRPr="0073058C">
        <w:rPr>
          <w:rFonts w:eastAsia="Calibri"/>
        </w:rPr>
        <w:t xml:space="preserve">BIM software for all disciplines, see 2.1 herein.  Any deviation to the approved software list shall be approved by MSD in advance of the use of that software. </w:t>
      </w:r>
    </w:p>
    <w:p w14:paraId="4E91119D" w14:textId="77777777" w:rsidR="0073058C" w:rsidRPr="0073058C" w:rsidRDefault="0073058C" w:rsidP="0073058C">
      <w:pPr>
        <w:pStyle w:val="BodyText"/>
        <w:numPr>
          <w:ilvl w:val="0"/>
          <w:numId w:val="21"/>
        </w:numPr>
        <w:rPr>
          <w:rFonts w:eastAsia="Calibri"/>
        </w:rPr>
      </w:pPr>
      <w:r w:rsidRPr="0073058C">
        <w:rPr>
          <w:rFonts w:eastAsia="Calibri"/>
        </w:rPr>
        <w:t>Discipline Model Requirements shall define all elements to be included and the specific Level of Development (LOD) for each Discipline and Data requirements for the model elements.</w:t>
      </w:r>
    </w:p>
    <w:p w14:paraId="2E5D88A1" w14:textId="77777777" w:rsidR="0073058C" w:rsidRPr="0073058C" w:rsidRDefault="0073058C" w:rsidP="0073058C">
      <w:pPr>
        <w:pStyle w:val="BodyText"/>
        <w:numPr>
          <w:ilvl w:val="0"/>
          <w:numId w:val="21"/>
        </w:numPr>
        <w:rPr>
          <w:rFonts w:eastAsia="Calibri"/>
        </w:rPr>
      </w:pPr>
      <w:r w:rsidRPr="0073058C">
        <w:rPr>
          <w:rFonts w:eastAsia="Calibri"/>
        </w:rPr>
        <w:t xml:space="preserve">Collaboration Requirements shall define how model security and coordination between disciplines shall be executed.  </w:t>
      </w:r>
    </w:p>
    <w:p w14:paraId="554F6519" w14:textId="77777777" w:rsidR="0073058C" w:rsidRPr="0073058C" w:rsidRDefault="0073058C" w:rsidP="0073058C">
      <w:pPr>
        <w:pStyle w:val="BodyText"/>
        <w:numPr>
          <w:ilvl w:val="0"/>
          <w:numId w:val="21"/>
        </w:numPr>
        <w:rPr>
          <w:rFonts w:eastAsia="Calibri"/>
        </w:rPr>
      </w:pPr>
      <w:r w:rsidRPr="0073058C">
        <w:rPr>
          <w:rFonts w:eastAsia="Calibri"/>
        </w:rPr>
        <w:t xml:space="preserve">Quality Control shall define responsible parties for visual checks, interference checks, standards checks, and model integrity checks.  The timing of these checks shall be stated. </w:t>
      </w:r>
    </w:p>
    <w:p w14:paraId="61E65D67" w14:textId="77777777" w:rsidR="0073058C" w:rsidRPr="00A44175" w:rsidRDefault="0073058C" w:rsidP="0073058C">
      <w:pPr>
        <w:pStyle w:val="BodyText"/>
        <w:rPr>
          <w:rFonts w:eastAsia="Calibri"/>
        </w:rPr>
      </w:pPr>
      <w:r w:rsidRPr="0E06C227">
        <w:rPr>
          <w:rFonts w:eastAsia="Calibri"/>
        </w:rPr>
        <w:t xml:space="preserve">Please refer to the </w:t>
      </w:r>
      <w:r w:rsidRPr="0E06C227">
        <w:rPr>
          <w:rFonts w:eastAsia="Calibri"/>
          <w:b/>
          <w:bCs/>
        </w:rPr>
        <w:t>Appendix A</w:t>
      </w:r>
      <w:r w:rsidRPr="0E06C227">
        <w:rPr>
          <w:rFonts w:eastAsia="Calibri"/>
        </w:rPr>
        <w:t xml:space="preserve"> for the BIM Execution Plan.</w:t>
      </w:r>
    </w:p>
    <w:p w14:paraId="6A4F261E" w14:textId="568C2D24" w:rsidR="00606AA1" w:rsidRDefault="0073058C" w:rsidP="002C757F">
      <w:pPr>
        <w:pStyle w:val="Heading3"/>
      </w:pPr>
      <w:bookmarkStart w:id="20" w:name="_Toc69209148"/>
      <w:r>
        <w:t xml:space="preserve">Data </w:t>
      </w:r>
      <w:r w:rsidRPr="002C757F">
        <w:t>Requirement</w:t>
      </w:r>
      <w:bookmarkEnd w:id="20"/>
    </w:p>
    <w:p w14:paraId="2F3743A6" w14:textId="24F72BC7" w:rsidR="0073058C" w:rsidRDefault="0073058C" w:rsidP="0073058C">
      <w:pPr>
        <w:pStyle w:val="BodyText"/>
        <w:rPr>
          <w:rFonts w:eastAsia="Calibri"/>
        </w:rPr>
      </w:pPr>
      <w:r w:rsidRPr="00A44175">
        <w:rPr>
          <w:rFonts w:eastAsia="Calibri"/>
        </w:rPr>
        <w:t xml:space="preserve">Each </w:t>
      </w:r>
      <w:r>
        <w:rPr>
          <w:rFonts w:eastAsia="Calibri"/>
        </w:rPr>
        <w:t xml:space="preserve">model </w:t>
      </w:r>
      <w:r w:rsidRPr="00A44175">
        <w:rPr>
          <w:rFonts w:eastAsia="Calibri"/>
        </w:rPr>
        <w:t>element is assigned a level of detail for the data deliverable as identified and required by the project team. All participants must input required data into their models and associate it to the corresponding elements. The following are the minimum data requirements that each discipline/participant’s model shall meet:</w:t>
      </w:r>
    </w:p>
    <w:p w14:paraId="39573986" w14:textId="258CA39E" w:rsidR="00334B47" w:rsidRDefault="00334B47" w:rsidP="0073058C">
      <w:pPr>
        <w:pStyle w:val="BodyText"/>
        <w:rPr>
          <w:rFonts w:eastAsia="Calibri"/>
        </w:rPr>
      </w:pPr>
    </w:p>
    <w:p w14:paraId="1F6D9FBE" w14:textId="19E51845" w:rsidR="00334B47" w:rsidRDefault="00334B47" w:rsidP="0073058C">
      <w:pPr>
        <w:pStyle w:val="BodyText"/>
        <w:rPr>
          <w:rFonts w:eastAsia="Calibri"/>
        </w:rPr>
      </w:pPr>
    </w:p>
    <w:p w14:paraId="04E0C252" w14:textId="5939AFB5" w:rsidR="00334B47" w:rsidRDefault="00334B47" w:rsidP="0073058C">
      <w:pPr>
        <w:pStyle w:val="BodyText"/>
        <w:rPr>
          <w:rFonts w:eastAsia="Calibri"/>
        </w:rPr>
      </w:pPr>
    </w:p>
    <w:p w14:paraId="15168913" w14:textId="43BA010A" w:rsidR="00334B47" w:rsidRDefault="00334B47" w:rsidP="0073058C">
      <w:pPr>
        <w:pStyle w:val="BodyText"/>
        <w:rPr>
          <w:rFonts w:eastAsia="Calibri"/>
        </w:rPr>
      </w:pPr>
    </w:p>
    <w:p w14:paraId="51C6B473" w14:textId="77777777" w:rsidR="00334B47" w:rsidRDefault="00334B47" w:rsidP="0073058C">
      <w:pPr>
        <w:pStyle w:val="BodyText"/>
        <w:rPr>
          <w:rFonts w:eastAsia="Calibri"/>
        </w:rPr>
      </w:pPr>
    </w:p>
    <w:p w14:paraId="228F9EFD" w14:textId="7C5A4816" w:rsidR="0073058C" w:rsidRPr="00A44175" w:rsidRDefault="0073058C" w:rsidP="0073058C">
      <w:pPr>
        <w:pStyle w:val="Caption"/>
      </w:pPr>
      <w:bookmarkStart w:id="21" w:name="_Toc69139963"/>
      <w:r>
        <w:lastRenderedPageBreak/>
        <w:t xml:space="preserve">Table </w:t>
      </w:r>
      <w:fldSimple w:instr=" STYLEREF 1 \s ">
        <w:r>
          <w:rPr>
            <w:noProof/>
          </w:rPr>
          <w:t>3</w:t>
        </w:r>
      </w:fldSimple>
      <w:r>
        <w:noBreakHyphen/>
      </w:r>
      <w:fldSimple w:instr=" SEQ Table \* ARABIC \s 1 ">
        <w:r>
          <w:rPr>
            <w:noProof/>
          </w:rPr>
          <w:t>1</w:t>
        </w:r>
      </w:fldSimple>
      <w:r>
        <w:t>. Minimum data requirements</w:t>
      </w:r>
      <w:bookmarkEnd w:id="21"/>
    </w:p>
    <w:tbl>
      <w:tblPr>
        <w:tblStyle w:val="TableGrid1"/>
        <w:tblW w:w="0" w:type="auto"/>
        <w:tblLook w:val="04A0" w:firstRow="1" w:lastRow="0" w:firstColumn="1" w:lastColumn="0" w:noHBand="0" w:noVBand="1"/>
      </w:tblPr>
      <w:tblGrid>
        <w:gridCol w:w="3044"/>
        <w:gridCol w:w="3153"/>
        <w:gridCol w:w="3153"/>
      </w:tblGrid>
      <w:tr w:rsidR="0073058C" w:rsidRPr="00A44175" w14:paraId="2D872A72" w14:textId="77777777" w:rsidTr="002C757F">
        <w:tc>
          <w:tcPr>
            <w:tcW w:w="3120" w:type="dxa"/>
          </w:tcPr>
          <w:p w14:paraId="00E49429" w14:textId="77777777" w:rsidR="0073058C" w:rsidRPr="00A44175" w:rsidRDefault="0073058C" w:rsidP="002C757F">
            <w:pPr>
              <w:spacing w:after="200"/>
              <w:rPr>
                <w:b/>
                <w:bCs/>
              </w:rPr>
            </w:pPr>
            <w:bookmarkStart w:id="22" w:name="_Toc384989629"/>
            <w:r w:rsidRPr="00A44175">
              <w:rPr>
                <w:b/>
                <w:bCs/>
              </w:rPr>
              <w:t>All Disciplines: Room / Space Attribute</w:t>
            </w:r>
          </w:p>
          <w:tbl>
            <w:tblPr>
              <w:tblW w:w="3449" w:type="dxa"/>
              <w:tblBorders>
                <w:top w:val="dotted" w:sz="2" w:space="0" w:color="BFBFBF"/>
                <w:left w:val="dotted" w:sz="2" w:space="0" w:color="BFBFBF"/>
                <w:bottom w:val="dotted" w:sz="2" w:space="0" w:color="BFBFBF"/>
                <w:right w:val="dotted" w:sz="2" w:space="0" w:color="BFBFBF"/>
                <w:insideH w:val="dotted" w:sz="2" w:space="0" w:color="BFBFBF"/>
                <w:insideV w:val="dotted" w:sz="2" w:space="0" w:color="BFBFBF"/>
              </w:tblBorders>
              <w:tblLook w:val="04A0" w:firstRow="1" w:lastRow="0" w:firstColumn="1" w:lastColumn="0" w:noHBand="0" w:noVBand="1"/>
            </w:tblPr>
            <w:tblGrid>
              <w:gridCol w:w="3449"/>
            </w:tblGrid>
            <w:tr w:rsidR="0073058C" w:rsidRPr="00A44175" w14:paraId="1F270A05" w14:textId="77777777" w:rsidTr="002C757F">
              <w:trPr>
                <w:trHeight w:hRule="exact" w:val="397"/>
              </w:trPr>
              <w:tc>
                <w:tcPr>
                  <w:tcW w:w="3449" w:type="dxa"/>
                  <w:shd w:val="clear" w:color="auto" w:fill="808080"/>
                  <w:vAlign w:val="center"/>
                </w:tcPr>
                <w:p w14:paraId="5C14A5BC" w14:textId="77777777" w:rsidR="0073058C" w:rsidRPr="00A44175" w:rsidRDefault="0073058C" w:rsidP="002C757F">
                  <w:pPr>
                    <w:spacing w:after="200"/>
                    <w:rPr>
                      <w:rFonts w:ascii="Calibri" w:eastAsia="Calibri" w:hAnsi="Calibri"/>
                      <w:color w:val="FFFFFF"/>
                    </w:rPr>
                  </w:pPr>
                  <w:r w:rsidRPr="00A44175">
                    <w:rPr>
                      <w:rFonts w:ascii="Calibri" w:eastAsia="Calibri" w:hAnsi="Calibri"/>
                      <w:color w:val="FFFFFF"/>
                    </w:rPr>
                    <w:t>Attribute Name/Type:</w:t>
                  </w:r>
                </w:p>
              </w:tc>
            </w:tr>
            <w:tr w:rsidR="0073058C" w:rsidRPr="00A44175" w14:paraId="31067704" w14:textId="77777777" w:rsidTr="002C757F">
              <w:trPr>
                <w:trHeight w:val="288"/>
              </w:trPr>
              <w:tc>
                <w:tcPr>
                  <w:tcW w:w="3449" w:type="dxa"/>
                  <w:shd w:val="clear" w:color="auto" w:fill="FFFFFF"/>
                  <w:vAlign w:val="center"/>
                </w:tcPr>
                <w:p w14:paraId="37B83643" w14:textId="77777777" w:rsidR="0073058C" w:rsidRPr="00A44175" w:rsidRDefault="0073058C" w:rsidP="002C757F">
                  <w:pPr>
                    <w:spacing w:after="200"/>
                    <w:rPr>
                      <w:rFonts w:ascii="Calibri" w:eastAsia="Calibri" w:hAnsi="Calibri"/>
                    </w:rPr>
                  </w:pPr>
                  <w:r w:rsidRPr="00A44175">
                    <w:rPr>
                      <w:rFonts w:ascii="Calibri" w:eastAsia="Calibri" w:hAnsi="Calibri"/>
                    </w:rPr>
                    <w:t>Room Number</w:t>
                  </w:r>
                </w:p>
              </w:tc>
            </w:tr>
            <w:tr w:rsidR="0073058C" w:rsidRPr="00A44175" w14:paraId="79631747" w14:textId="77777777" w:rsidTr="002C757F">
              <w:trPr>
                <w:trHeight w:val="288"/>
              </w:trPr>
              <w:tc>
                <w:tcPr>
                  <w:tcW w:w="3449" w:type="dxa"/>
                  <w:shd w:val="clear" w:color="auto" w:fill="FFFFFF"/>
                  <w:vAlign w:val="center"/>
                </w:tcPr>
                <w:p w14:paraId="6010A3A7" w14:textId="77777777" w:rsidR="0073058C" w:rsidRPr="00A44175" w:rsidRDefault="0073058C" w:rsidP="002C757F">
                  <w:pPr>
                    <w:spacing w:after="200"/>
                    <w:rPr>
                      <w:rFonts w:ascii="Calibri" w:eastAsia="Calibri" w:hAnsi="Calibri"/>
                    </w:rPr>
                  </w:pPr>
                  <w:r w:rsidRPr="00A44175">
                    <w:rPr>
                      <w:rFonts w:ascii="Calibri" w:eastAsia="Calibri" w:hAnsi="Calibri"/>
                    </w:rPr>
                    <w:t>Room Name</w:t>
                  </w:r>
                </w:p>
              </w:tc>
            </w:tr>
            <w:tr w:rsidR="0073058C" w:rsidRPr="00A44175" w14:paraId="1627BE5A" w14:textId="77777777" w:rsidTr="002C757F">
              <w:trPr>
                <w:trHeight w:val="288"/>
              </w:trPr>
              <w:tc>
                <w:tcPr>
                  <w:tcW w:w="3449" w:type="dxa"/>
                  <w:shd w:val="clear" w:color="auto" w:fill="FFFFFF"/>
                  <w:vAlign w:val="center"/>
                </w:tcPr>
                <w:p w14:paraId="69810849" w14:textId="77777777" w:rsidR="0073058C" w:rsidRPr="00A44175" w:rsidRDefault="0073058C" w:rsidP="002C757F">
                  <w:pPr>
                    <w:spacing w:after="200"/>
                    <w:rPr>
                      <w:rFonts w:ascii="Calibri" w:eastAsia="Calibri" w:hAnsi="Calibri"/>
                    </w:rPr>
                  </w:pPr>
                  <w:r w:rsidRPr="00A44175">
                    <w:rPr>
                      <w:rFonts w:ascii="Calibri" w:eastAsia="Calibri" w:hAnsi="Calibri"/>
                    </w:rPr>
                    <w:t>Department Name</w:t>
                  </w:r>
                </w:p>
              </w:tc>
            </w:tr>
            <w:tr w:rsidR="0073058C" w:rsidRPr="00A44175" w14:paraId="5453B19D" w14:textId="77777777" w:rsidTr="002C757F">
              <w:trPr>
                <w:trHeight w:val="288"/>
              </w:trPr>
              <w:tc>
                <w:tcPr>
                  <w:tcW w:w="3449" w:type="dxa"/>
                  <w:shd w:val="clear" w:color="auto" w:fill="FFFFFF"/>
                  <w:vAlign w:val="center"/>
                </w:tcPr>
                <w:p w14:paraId="0DBE3068" w14:textId="77777777" w:rsidR="0073058C" w:rsidRPr="00A44175" w:rsidRDefault="0073058C" w:rsidP="002C757F">
                  <w:pPr>
                    <w:spacing w:after="200"/>
                    <w:rPr>
                      <w:rFonts w:ascii="Calibri" w:eastAsia="Calibri" w:hAnsi="Calibri"/>
                    </w:rPr>
                  </w:pPr>
                  <w:r w:rsidRPr="00A44175">
                    <w:rPr>
                      <w:rFonts w:ascii="Calibri" w:eastAsia="Calibri" w:hAnsi="Calibri"/>
                    </w:rPr>
                    <w:t>Level</w:t>
                  </w:r>
                </w:p>
              </w:tc>
            </w:tr>
            <w:tr w:rsidR="0073058C" w:rsidRPr="00A44175" w14:paraId="6D868AD8" w14:textId="77777777" w:rsidTr="002C757F">
              <w:trPr>
                <w:trHeight w:val="288"/>
              </w:trPr>
              <w:tc>
                <w:tcPr>
                  <w:tcW w:w="3449" w:type="dxa"/>
                  <w:shd w:val="clear" w:color="auto" w:fill="FFFFFF"/>
                  <w:vAlign w:val="center"/>
                </w:tcPr>
                <w:p w14:paraId="29D1B7D7" w14:textId="77777777" w:rsidR="0073058C" w:rsidRPr="00A44175" w:rsidRDefault="0073058C" w:rsidP="002C757F">
                  <w:pPr>
                    <w:spacing w:after="200"/>
                    <w:rPr>
                      <w:rFonts w:ascii="Calibri" w:eastAsia="Calibri" w:hAnsi="Calibri"/>
                    </w:rPr>
                  </w:pPr>
                  <w:r w:rsidRPr="00A44175">
                    <w:rPr>
                      <w:rFonts w:ascii="Calibri" w:eastAsia="Calibri" w:hAnsi="Calibri"/>
                    </w:rPr>
                    <w:t>Area</w:t>
                  </w:r>
                </w:p>
              </w:tc>
            </w:tr>
            <w:tr w:rsidR="0073058C" w:rsidRPr="00A44175" w14:paraId="7D624C17" w14:textId="77777777" w:rsidTr="002C757F">
              <w:trPr>
                <w:trHeight w:val="288"/>
              </w:trPr>
              <w:tc>
                <w:tcPr>
                  <w:tcW w:w="3449" w:type="dxa"/>
                  <w:shd w:val="clear" w:color="auto" w:fill="FFFFFF"/>
                  <w:vAlign w:val="center"/>
                </w:tcPr>
                <w:p w14:paraId="5D897535" w14:textId="77777777" w:rsidR="0073058C" w:rsidRPr="00A44175" w:rsidRDefault="0073058C" w:rsidP="002C757F">
                  <w:pPr>
                    <w:spacing w:after="200"/>
                    <w:rPr>
                      <w:rFonts w:ascii="Calibri" w:eastAsia="Calibri" w:hAnsi="Calibri"/>
                    </w:rPr>
                  </w:pPr>
                  <w:r w:rsidRPr="00A44175">
                    <w:rPr>
                      <w:rFonts w:ascii="Calibri" w:eastAsia="Calibri" w:hAnsi="Calibri"/>
                    </w:rPr>
                    <w:t>Height</w:t>
                  </w:r>
                </w:p>
              </w:tc>
            </w:tr>
          </w:tbl>
          <w:p w14:paraId="3F0E0664" w14:textId="77777777" w:rsidR="0073058C" w:rsidRPr="00A44175" w:rsidRDefault="0073058C" w:rsidP="002C757F">
            <w:pPr>
              <w:rPr>
                <w:b/>
                <w:bCs/>
              </w:rPr>
            </w:pPr>
          </w:p>
        </w:tc>
        <w:tc>
          <w:tcPr>
            <w:tcW w:w="3228" w:type="dxa"/>
          </w:tcPr>
          <w:p w14:paraId="181803DF" w14:textId="77777777" w:rsidR="0073058C" w:rsidRPr="00A44175" w:rsidRDefault="0073058C" w:rsidP="002C757F">
            <w:pPr>
              <w:spacing w:after="200"/>
              <w:rPr>
                <w:b/>
                <w:bCs/>
              </w:rPr>
            </w:pPr>
            <w:r w:rsidRPr="00A44175">
              <w:rPr>
                <w:b/>
                <w:bCs/>
              </w:rPr>
              <w:t>All Disciplines: Element Attribute</w:t>
            </w:r>
            <w:r w:rsidRPr="00A44175">
              <w:rPr>
                <w:b/>
                <w:bCs/>
              </w:rPr>
              <w:tab/>
            </w:r>
          </w:p>
          <w:tbl>
            <w:tblPr>
              <w:tblW w:w="3449" w:type="dxa"/>
              <w:tblInd w:w="108" w:type="dxa"/>
              <w:tblBorders>
                <w:top w:val="dotted" w:sz="2" w:space="0" w:color="BFBFBF"/>
                <w:left w:val="dotted" w:sz="2" w:space="0" w:color="BFBFBF"/>
                <w:bottom w:val="dotted" w:sz="2" w:space="0" w:color="BFBFBF"/>
                <w:right w:val="dotted" w:sz="2" w:space="0" w:color="BFBFBF"/>
                <w:insideH w:val="dotted" w:sz="2" w:space="0" w:color="BFBFBF"/>
                <w:insideV w:val="dotted" w:sz="2" w:space="0" w:color="BFBFBF"/>
              </w:tblBorders>
              <w:tblLook w:val="04A0" w:firstRow="1" w:lastRow="0" w:firstColumn="1" w:lastColumn="0" w:noHBand="0" w:noVBand="1"/>
            </w:tblPr>
            <w:tblGrid>
              <w:gridCol w:w="3449"/>
            </w:tblGrid>
            <w:tr w:rsidR="0073058C" w:rsidRPr="00A44175" w14:paraId="35BEEA13" w14:textId="77777777" w:rsidTr="002C757F">
              <w:trPr>
                <w:trHeight w:hRule="exact" w:val="397"/>
              </w:trPr>
              <w:tc>
                <w:tcPr>
                  <w:tcW w:w="3449" w:type="dxa"/>
                  <w:shd w:val="clear" w:color="auto" w:fill="808080"/>
                  <w:vAlign w:val="center"/>
                </w:tcPr>
                <w:p w14:paraId="6C5937CF" w14:textId="77777777" w:rsidR="0073058C" w:rsidRPr="00A44175" w:rsidRDefault="0073058C" w:rsidP="002C757F">
                  <w:pPr>
                    <w:spacing w:after="200"/>
                    <w:rPr>
                      <w:rFonts w:ascii="Calibri" w:eastAsia="Calibri" w:hAnsi="Calibri"/>
                      <w:color w:val="FFFFFF"/>
                    </w:rPr>
                  </w:pPr>
                  <w:r w:rsidRPr="00A44175">
                    <w:rPr>
                      <w:rFonts w:ascii="Calibri" w:eastAsia="Calibri" w:hAnsi="Calibri"/>
                      <w:color w:val="FFFFFF"/>
                    </w:rPr>
                    <w:t>Attribute Name/Type:</w:t>
                  </w:r>
                </w:p>
              </w:tc>
            </w:tr>
            <w:tr w:rsidR="0073058C" w:rsidRPr="00A44175" w14:paraId="7DFC8532" w14:textId="77777777" w:rsidTr="002C757F">
              <w:trPr>
                <w:trHeight w:val="288"/>
              </w:trPr>
              <w:tc>
                <w:tcPr>
                  <w:tcW w:w="3449" w:type="dxa"/>
                  <w:shd w:val="clear" w:color="auto" w:fill="FFFFFF"/>
                  <w:vAlign w:val="center"/>
                </w:tcPr>
                <w:p w14:paraId="7826A7B3" w14:textId="77777777" w:rsidR="0073058C" w:rsidRPr="00A44175" w:rsidRDefault="0073058C" w:rsidP="002C757F">
                  <w:pPr>
                    <w:spacing w:after="200"/>
                    <w:rPr>
                      <w:rFonts w:ascii="Calibri" w:eastAsia="Calibri" w:hAnsi="Calibri"/>
                    </w:rPr>
                  </w:pPr>
                  <w:r w:rsidRPr="00A44175">
                    <w:rPr>
                      <w:rFonts w:ascii="Calibri" w:eastAsia="Calibri" w:hAnsi="Calibri"/>
                    </w:rPr>
                    <w:t>Category/Subcategory</w:t>
                  </w:r>
                </w:p>
              </w:tc>
            </w:tr>
            <w:tr w:rsidR="0073058C" w:rsidRPr="00A44175" w14:paraId="0EDEB01C" w14:textId="77777777" w:rsidTr="002C757F">
              <w:trPr>
                <w:trHeight w:val="288"/>
              </w:trPr>
              <w:tc>
                <w:tcPr>
                  <w:tcW w:w="3449" w:type="dxa"/>
                  <w:shd w:val="clear" w:color="auto" w:fill="FFFFFF"/>
                  <w:vAlign w:val="center"/>
                </w:tcPr>
                <w:p w14:paraId="5B8EC314" w14:textId="77777777" w:rsidR="0073058C" w:rsidRPr="00A44175" w:rsidRDefault="0073058C" w:rsidP="002C757F">
                  <w:pPr>
                    <w:spacing w:after="200"/>
                    <w:rPr>
                      <w:rFonts w:ascii="Calibri" w:eastAsia="Calibri" w:hAnsi="Calibri"/>
                    </w:rPr>
                  </w:pPr>
                  <w:r w:rsidRPr="00A44175">
                    <w:rPr>
                      <w:rFonts w:ascii="Calibri" w:eastAsia="Calibri" w:hAnsi="Calibri"/>
                    </w:rPr>
                    <w:t>Type Name</w:t>
                  </w:r>
                </w:p>
              </w:tc>
            </w:tr>
            <w:tr w:rsidR="0073058C" w:rsidRPr="00A44175" w14:paraId="55D5C112" w14:textId="77777777" w:rsidTr="002C757F">
              <w:trPr>
                <w:trHeight w:val="288"/>
              </w:trPr>
              <w:tc>
                <w:tcPr>
                  <w:tcW w:w="3449" w:type="dxa"/>
                  <w:shd w:val="clear" w:color="auto" w:fill="FFFFFF"/>
                  <w:vAlign w:val="center"/>
                </w:tcPr>
                <w:p w14:paraId="1016CD7C" w14:textId="77777777" w:rsidR="0073058C" w:rsidRPr="00A44175" w:rsidRDefault="0073058C" w:rsidP="002C757F">
                  <w:pPr>
                    <w:spacing w:after="200"/>
                    <w:rPr>
                      <w:rFonts w:ascii="Calibri" w:eastAsia="Calibri" w:hAnsi="Calibri"/>
                    </w:rPr>
                  </w:pPr>
                  <w:r w:rsidRPr="00A44175">
                    <w:rPr>
                      <w:rFonts w:ascii="Calibri" w:eastAsia="Calibri" w:hAnsi="Calibri"/>
                    </w:rPr>
                    <w:t>Level</w:t>
                  </w:r>
                </w:p>
              </w:tc>
            </w:tr>
            <w:tr w:rsidR="0073058C" w:rsidRPr="00A44175" w14:paraId="75DCF1BD" w14:textId="77777777" w:rsidTr="002C757F">
              <w:trPr>
                <w:trHeight w:val="288"/>
              </w:trPr>
              <w:tc>
                <w:tcPr>
                  <w:tcW w:w="3449" w:type="dxa"/>
                  <w:shd w:val="clear" w:color="auto" w:fill="FFFFFF"/>
                  <w:vAlign w:val="center"/>
                </w:tcPr>
                <w:p w14:paraId="045CC422" w14:textId="77777777" w:rsidR="0073058C" w:rsidRPr="00A44175" w:rsidRDefault="0073058C" w:rsidP="002C757F">
                  <w:pPr>
                    <w:spacing w:after="200"/>
                    <w:rPr>
                      <w:rFonts w:ascii="Calibri" w:eastAsia="Calibri" w:hAnsi="Calibri"/>
                    </w:rPr>
                  </w:pPr>
                  <w:r>
                    <w:rPr>
                      <w:rFonts w:ascii="Calibri" w:eastAsia="Calibri" w:hAnsi="Calibri"/>
                    </w:rPr>
                    <w:t>Element ID</w:t>
                  </w:r>
                </w:p>
              </w:tc>
            </w:tr>
            <w:tr w:rsidR="0073058C" w:rsidRPr="00A44175" w14:paraId="10AF2B09" w14:textId="77777777" w:rsidTr="002C757F">
              <w:trPr>
                <w:trHeight w:val="288"/>
              </w:trPr>
              <w:tc>
                <w:tcPr>
                  <w:tcW w:w="3449" w:type="dxa"/>
                  <w:shd w:val="clear" w:color="auto" w:fill="FFFFFF"/>
                  <w:vAlign w:val="center"/>
                </w:tcPr>
                <w:p w14:paraId="3832D200" w14:textId="77777777" w:rsidR="0073058C" w:rsidRPr="00A44175" w:rsidRDefault="0073058C" w:rsidP="002C757F">
                  <w:pPr>
                    <w:spacing w:after="200"/>
                    <w:rPr>
                      <w:rFonts w:ascii="Calibri" w:eastAsia="Calibri" w:hAnsi="Calibri"/>
                      <w:i/>
                    </w:rPr>
                  </w:pPr>
                  <w:r w:rsidRPr="00A44175">
                    <w:rPr>
                      <w:rFonts w:ascii="Calibri" w:eastAsia="Calibri" w:hAnsi="Calibri"/>
                    </w:rPr>
                    <w:t>Material</w:t>
                  </w:r>
                </w:p>
              </w:tc>
            </w:tr>
          </w:tbl>
          <w:p w14:paraId="2B12B45D" w14:textId="77777777" w:rsidR="0073058C" w:rsidRPr="00A44175" w:rsidRDefault="0073058C" w:rsidP="002C757F">
            <w:pPr>
              <w:rPr>
                <w:b/>
                <w:bCs/>
              </w:rPr>
            </w:pPr>
          </w:p>
        </w:tc>
        <w:tc>
          <w:tcPr>
            <w:tcW w:w="3228" w:type="dxa"/>
          </w:tcPr>
          <w:p w14:paraId="079E2131" w14:textId="77777777" w:rsidR="0073058C" w:rsidRPr="00A44175" w:rsidRDefault="0073058C" w:rsidP="002C757F">
            <w:pPr>
              <w:spacing w:after="200"/>
              <w:rPr>
                <w:b/>
                <w:bCs/>
              </w:rPr>
            </w:pPr>
            <w:r w:rsidRPr="00A44175">
              <w:rPr>
                <w:b/>
                <w:bCs/>
              </w:rPr>
              <w:t>MEP Disciplines: Element Systems</w:t>
            </w:r>
          </w:p>
          <w:tbl>
            <w:tblPr>
              <w:tblW w:w="3449" w:type="dxa"/>
              <w:tblInd w:w="108" w:type="dxa"/>
              <w:tblBorders>
                <w:top w:val="dotted" w:sz="2" w:space="0" w:color="BFBFBF"/>
                <w:left w:val="dotted" w:sz="2" w:space="0" w:color="BFBFBF"/>
                <w:bottom w:val="dotted" w:sz="2" w:space="0" w:color="BFBFBF"/>
                <w:right w:val="dotted" w:sz="2" w:space="0" w:color="BFBFBF"/>
                <w:insideH w:val="dotted" w:sz="2" w:space="0" w:color="BFBFBF"/>
                <w:insideV w:val="dotted" w:sz="2" w:space="0" w:color="BFBFBF"/>
              </w:tblBorders>
              <w:tblLook w:val="04A0" w:firstRow="1" w:lastRow="0" w:firstColumn="1" w:lastColumn="0" w:noHBand="0" w:noVBand="1"/>
            </w:tblPr>
            <w:tblGrid>
              <w:gridCol w:w="3449"/>
            </w:tblGrid>
            <w:tr w:rsidR="0073058C" w:rsidRPr="00A44175" w14:paraId="416CD5A6" w14:textId="77777777" w:rsidTr="002C757F">
              <w:trPr>
                <w:trHeight w:hRule="exact" w:val="397"/>
              </w:trPr>
              <w:tc>
                <w:tcPr>
                  <w:tcW w:w="3449" w:type="dxa"/>
                  <w:shd w:val="clear" w:color="auto" w:fill="808080"/>
                  <w:vAlign w:val="center"/>
                </w:tcPr>
                <w:p w14:paraId="586BFA44" w14:textId="77777777" w:rsidR="0073058C" w:rsidRPr="00A44175" w:rsidRDefault="0073058C" w:rsidP="002C757F">
                  <w:pPr>
                    <w:spacing w:after="200"/>
                    <w:rPr>
                      <w:rFonts w:ascii="Calibri" w:eastAsia="Calibri" w:hAnsi="Calibri"/>
                      <w:color w:val="FFFFFF"/>
                    </w:rPr>
                  </w:pPr>
                  <w:r w:rsidRPr="00A44175">
                    <w:rPr>
                      <w:rFonts w:ascii="Calibri" w:eastAsia="Calibri" w:hAnsi="Calibri"/>
                      <w:color w:val="FFFFFF"/>
                    </w:rPr>
                    <w:t>Attribute Name/Type:</w:t>
                  </w:r>
                </w:p>
              </w:tc>
            </w:tr>
            <w:tr w:rsidR="0073058C" w:rsidRPr="00A44175" w14:paraId="34874712" w14:textId="77777777" w:rsidTr="002C757F">
              <w:trPr>
                <w:trHeight w:val="288"/>
              </w:trPr>
              <w:tc>
                <w:tcPr>
                  <w:tcW w:w="3449" w:type="dxa"/>
                  <w:shd w:val="clear" w:color="auto" w:fill="FFFFFF"/>
                  <w:vAlign w:val="center"/>
                </w:tcPr>
                <w:p w14:paraId="074D1E12" w14:textId="77777777" w:rsidR="0073058C" w:rsidRPr="00A44175" w:rsidRDefault="0073058C" w:rsidP="002C757F">
                  <w:pPr>
                    <w:spacing w:after="200"/>
                    <w:rPr>
                      <w:rFonts w:ascii="Calibri" w:eastAsia="Calibri" w:hAnsi="Calibri"/>
                    </w:rPr>
                  </w:pPr>
                  <w:r w:rsidRPr="00A44175">
                    <w:rPr>
                      <w:rFonts w:ascii="Calibri" w:eastAsia="Calibri" w:hAnsi="Calibri"/>
                    </w:rPr>
                    <w:t>System Classification</w:t>
                  </w:r>
                </w:p>
              </w:tc>
            </w:tr>
            <w:tr w:rsidR="0073058C" w:rsidRPr="00A44175" w14:paraId="5402E33B" w14:textId="77777777" w:rsidTr="002C757F">
              <w:trPr>
                <w:trHeight w:val="288"/>
              </w:trPr>
              <w:tc>
                <w:tcPr>
                  <w:tcW w:w="3449" w:type="dxa"/>
                  <w:shd w:val="clear" w:color="auto" w:fill="FFFFFF"/>
                  <w:vAlign w:val="center"/>
                </w:tcPr>
                <w:p w14:paraId="44BE4FA9" w14:textId="77777777" w:rsidR="0073058C" w:rsidRPr="00A44175" w:rsidRDefault="0073058C" w:rsidP="002C757F">
                  <w:pPr>
                    <w:spacing w:after="200"/>
                    <w:rPr>
                      <w:rFonts w:ascii="Calibri" w:eastAsia="Calibri" w:hAnsi="Calibri"/>
                    </w:rPr>
                  </w:pPr>
                  <w:r w:rsidRPr="00A44175">
                    <w:rPr>
                      <w:rFonts w:ascii="Calibri" w:eastAsia="Calibri" w:hAnsi="Calibri"/>
                    </w:rPr>
                    <w:t>System Type</w:t>
                  </w:r>
                </w:p>
              </w:tc>
            </w:tr>
            <w:tr w:rsidR="0073058C" w:rsidRPr="00A44175" w14:paraId="1F67739D" w14:textId="77777777" w:rsidTr="002C757F">
              <w:trPr>
                <w:trHeight w:val="288"/>
              </w:trPr>
              <w:tc>
                <w:tcPr>
                  <w:tcW w:w="3449" w:type="dxa"/>
                  <w:shd w:val="clear" w:color="auto" w:fill="FFFFFF"/>
                  <w:vAlign w:val="center"/>
                </w:tcPr>
                <w:p w14:paraId="0DD42A4D" w14:textId="77777777" w:rsidR="0073058C" w:rsidRPr="00A44175" w:rsidRDefault="0073058C" w:rsidP="002C757F">
                  <w:pPr>
                    <w:spacing w:after="200"/>
                    <w:rPr>
                      <w:rFonts w:ascii="Calibri" w:eastAsia="Calibri" w:hAnsi="Calibri"/>
                    </w:rPr>
                  </w:pPr>
                  <w:r w:rsidRPr="00A44175">
                    <w:rPr>
                      <w:rFonts w:ascii="Calibri" w:eastAsia="Calibri" w:hAnsi="Calibri"/>
                    </w:rPr>
                    <w:t>System Name</w:t>
                  </w:r>
                </w:p>
              </w:tc>
            </w:tr>
          </w:tbl>
          <w:p w14:paraId="5ECB04E2" w14:textId="77777777" w:rsidR="0073058C" w:rsidRPr="00A44175" w:rsidRDefault="0073058C" w:rsidP="002C757F">
            <w:pPr>
              <w:rPr>
                <w:b/>
                <w:bCs/>
              </w:rPr>
            </w:pPr>
          </w:p>
        </w:tc>
      </w:tr>
      <w:bookmarkEnd w:id="22"/>
    </w:tbl>
    <w:p w14:paraId="39D7B948" w14:textId="77777777" w:rsidR="0073058C" w:rsidRPr="0073058C" w:rsidRDefault="0073058C" w:rsidP="0073058C">
      <w:pPr>
        <w:pStyle w:val="BodyText"/>
      </w:pPr>
    </w:p>
    <w:p w14:paraId="12892F47" w14:textId="06501980" w:rsidR="00606AA1" w:rsidRDefault="0073058C" w:rsidP="002C757F">
      <w:pPr>
        <w:pStyle w:val="Heading3"/>
      </w:pPr>
      <w:bookmarkStart w:id="23" w:name="_Toc69209149"/>
      <w:r>
        <w:t xml:space="preserve">Level of </w:t>
      </w:r>
      <w:r w:rsidRPr="002C757F">
        <w:t>Development</w:t>
      </w:r>
      <w:bookmarkEnd w:id="23"/>
    </w:p>
    <w:p w14:paraId="36A93D99" w14:textId="77777777" w:rsidR="0073058C" w:rsidRDefault="0073058C" w:rsidP="0073058C">
      <w:pPr>
        <w:pStyle w:val="BodyText"/>
        <w:rPr>
          <w:rFonts w:eastAsia="Calibri"/>
        </w:rPr>
      </w:pPr>
      <w:r w:rsidRPr="00A44175">
        <w:rPr>
          <w:rFonts w:eastAsia="Calibri"/>
        </w:rPr>
        <w:t xml:space="preserve">The LOD describes the level of </w:t>
      </w:r>
      <w:r>
        <w:rPr>
          <w:rFonts w:eastAsia="Calibri"/>
        </w:rPr>
        <w:t>development</w:t>
      </w:r>
      <w:r w:rsidRPr="00A44175">
        <w:rPr>
          <w:rFonts w:eastAsia="Calibri"/>
        </w:rPr>
        <w:t xml:space="preserve"> to which a Model Eleme</w:t>
      </w:r>
      <w:r>
        <w:rPr>
          <w:rFonts w:eastAsia="Calibri"/>
        </w:rPr>
        <w:t xml:space="preserve">nt is developed and is based on </w:t>
      </w:r>
      <w:r w:rsidRPr="00A44175">
        <w:rPr>
          <w:rFonts w:eastAsia="Calibri"/>
        </w:rPr>
        <w:t xml:space="preserve">BIM Forum </w:t>
      </w:r>
      <w:r>
        <w:rPr>
          <w:rFonts w:eastAsia="Calibri"/>
        </w:rPr>
        <w:t>2020 release</w:t>
      </w:r>
      <w:r w:rsidRPr="00A44175">
        <w:rPr>
          <w:rFonts w:eastAsia="Calibri"/>
        </w:rPr>
        <w:t xml:space="preserve">. </w:t>
      </w:r>
      <w:r>
        <w:rPr>
          <w:rFonts w:eastAsia="Calibri"/>
        </w:rPr>
        <w:t xml:space="preserve"> MSD has elected to use LOD  350 for all design-bid-build projects which provides sufficient Model detail to create a set of contract documents and establishes a useful base for the addition of other pertinent data.  </w:t>
      </w:r>
    </w:p>
    <w:p w14:paraId="365D5C43" w14:textId="7B320C82" w:rsidR="0073058C" w:rsidRDefault="0073058C" w:rsidP="0073058C">
      <w:pPr>
        <w:pStyle w:val="BodyText"/>
        <w:rPr>
          <w:rFonts w:eastAsia="Calibri"/>
        </w:rPr>
      </w:pPr>
      <w:r>
        <w:rPr>
          <w:rFonts w:eastAsia="Calibri"/>
        </w:rPr>
        <w:t>In LOD 350, t</w:t>
      </w:r>
      <w:r w:rsidRPr="00A44175">
        <w:rPr>
          <w:rFonts w:eastAsia="Calibri"/>
        </w:rPr>
        <w:t xml:space="preserve">he Model Element is graphically represented within the Model as a specific system, object, or assembly in terms of quantity, size, shape, orientation, and interfaces with other systems. Non-graphic information may also be attached to the Model Element. </w:t>
      </w:r>
    </w:p>
    <w:p w14:paraId="53626E40" w14:textId="23516E4B" w:rsidR="0073058C" w:rsidRDefault="0073058C" w:rsidP="0073058C">
      <w:pPr>
        <w:pStyle w:val="Caption"/>
      </w:pPr>
      <w:bookmarkStart w:id="24" w:name="_Toc69139964"/>
      <w:r>
        <w:t xml:space="preserve">Table </w:t>
      </w:r>
      <w:fldSimple w:instr=" STYLEREF 1 \s ">
        <w:r>
          <w:rPr>
            <w:noProof/>
          </w:rPr>
          <w:t>3</w:t>
        </w:r>
      </w:fldSimple>
      <w:r>
        <w:noBreakHyphen/>
      </w:r>
      <w:fldSimple w:instr=" SEQ Table \* ARABIC \s 1 ">
        <w:r>
          <w:rPr>
            <w:noProof/>
          </w:rPr>
          <w:t>2</w:t>
        </w:r>
      </w:fldSimple>
      <w:r>
        <w:t>. Level of development</w:t>
      </w:r>
      <w:bookmarkEnd w:id="24"/>
    </w:p>
    <w:tbl>
      <w:tblPr>
        <w:tblStyle w:val="TableGrid"/>
        <w:tblW w:w="0" w:type="auto"/>
        <w:tblLook w:val="04A0" w:firstRow="1" w:lastRow="0" w:firstColumn="1" w:lastColumn="0" w:noHBand="0" w:noVBand="1"/>
      </w:tblPr>
      <w:tblGrid>
        <w:gridCol w:w="2405"/>
        <w:gridCol w:w="5811"/>
      </w:tblGrid>
      <w:tr w:rsidR="0073058C" w14:paraId="124F793C" w14:textId="77777777" w:rsidTr="0073058C">
        <w:trPr>
          <w:tblHeader/>
        </w:trPr>
        <w:tc>
          <w:tcPr>
            <w:tcW w:w="2405" w:type="dxa"/>
            <w:shd w:val="clear" w:color="auto" w:fill="A5A5A5" w:themeFill="accent3"/>
            <w:vAlign w:val="center"/>
          </w:tcPr>
          <w:p w14:paraId="6622D109" w14:textId="7DB1AE3C" w:rsidR="0073058C" w:rsidRPr="00ED7188" w:rsidRDefault="0073058C" w:rsidP="002C757F">
            <w:pPr>
              <w:pStyle w:val="Default"/>
              <w:jc w:val="center"/>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Level of Development</w:t>
            </w:r>
          </w:p>
        </w:tc>
        <w:tc>
          <w:tcPr>
            <w:tcW w:w="5811" w:type="dxa"/>
            <w:shd w:val="clear" w:color="auto" w:fill="A5A5A5" w:themeFill="accent3"/>
            <w:vAlign w:val="center"/>
          </w:tcPr>
          <w:p w14:paraId="63E9903E" w14:textId="179DBD7C" w:rsidR="0073058C" w:rsidRPr="00ED7188" w:rsidRDefault="0073058C" w:rsidP="002C757F">
            <w:pPr>
              <w:pStyle w:val="Default"/>
              <w:jc w:val="center"/>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Description</w:t>
            </w:r>
          </w:p>
        </w:tc>
      </w:tr>
      <w:tr w:rsidR="0073058C" w14:paraId="2BFA689C" w14:textId="77777777" w:rsidTr="002C757F">
        <w:tc>
          <w:tcPr>
            <w:tcW w:w="2405" w:type="dxa"/>
          </w:tcPr>
          <w:p w14:paraId="0DEABD0E" w14:textId="3D1A1341"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t xml:space="preserve">LOD 100 </w:t>
            </w:r>
          </w:p>
        </w:tc>
        <w:tc>
          <w:tcPr>
            <w:tcW w:w="5811" w:type="dxa"/>
          </w:tcPr>
          <w:p w14:paraId="5FAA8698" w14:textId="2C617C48"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t xml:space="preserve">The Model Element may be graphically represented in the Model with a symbol or other generic representation but does not satisfy the requirements for LOD 200. Information related to the Model Element (i.e. cost per square foot, tonnage of HVAC, etc.) can be derived from other Model Elements. </w:t>
            </w:r>
          </w:p>
        </w:tc>
      </w:tr>
      <w:tr w:rsidR="0073058C" w14:paraId="5BB8B2CB" w14:textId="77777777" w:rsidTr="002C757F">
        <w:tc>
          <w:tcPr>
            <w:tcW w:w="2405" w:type="dxa"/>
          </w:tcPr>
          <w:p w14:paraId="408C037C" w14:textId="32E99D90"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t xml:space="preserve">LOD 200 </w:t>
            </w:r>
          </w:p>
        </w:tc>
        <w:tc>
          <w:tcPr>
            <w:tcW w:w="5811" w:type="dxa"/>
          </w:tcPr>
          <w:p w14:paraId="69ED9D4E" w14:textId="474E7B1F"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t xml:space="preserve">The Model Element is graphically represented within the Model as a generic system, object, or assembly with approximate quantities, size, shape, location, and orientation. Non-graphic information may also be attached to the Model Element. </w:t>
            </w:r>
          </w:p>
        </w:tc>
      </w:tr>
      <w:tr w:rsidR="0073058C" w14:paraId="667E9726" w14:textId="77777777" w:rsidTr="002C757F">
        <w:tc>
          <w:tcPr>
            <w:tcW w:w="2405" w:type="dxa"/>
          </w:tcPr>
          <w:p w14:paraId="57B00071" w14:textId="28D63DFD"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t xml:space="preserve">LOD 300 </w:t>
            </w:r>
          </w:p>
        </w:tc>
        <w:tc>
          <w:tcPr>
            <w:tcW w:w="5811" w:type="dxa"/>
          </w:tcPr>
          <w:p w14:paraId="2DA6790C" w14:textId="3E14D1B3"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t xml:space="preserve">The Model Element is graphically represented within the Model as a specific system, object or assembly in terms of quantity, size, shape, location, and orientation. LOD300 is suitable for the generation of traditional Construction Documents. Non-graphic information may also be attached to the Model Element. </w:t>
            </w:r>
          </w:p>
        </w:tc>
      </w:tr>
      <w:tr w:rsidR="0073058C" w14:paraId="20151A69" w14:textId="77777777" w:rsidTr="002C757F">
        <w:tc>
          <w:tcPr>
            <w:tcW w:w="2405" w:type="dxa"/>
          </w:tcPr>
          <w:p w14:paraId="21798C2F" w14:textId="3FBDA21C"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lastRenderedPageBreak/>
              <w:t xml:space="preserve">LOD 350 </w:t>
            </w:r>
          </w:p>
        </w:tc>
        <w:tc>
          <w:tcPr>
            <w:tcW w:w="5811" w:type="dxa"/>
          </w:tcPr>
          <w:p w14:paraId="5CD630A5" w14:textId="2832F444"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t xml:space="preserve">The Model Element is graphically represented within the Model as a specific system, object, or assembly in terms of quantity, size, shape, orientation, and interfaces with other systems. Non-graphic information may also be attached to the Model Element. </w:t>
            </w:r>
          </w:p>
        </w:tc>
      </w:tr>
      <w:tr w:rsidR="0073058C" w14:paraId="34BFEE6B" w14:textId="77777777" w:rsidTr="002C757F">
        <w:tc>
          <w:tcPr>
            <w:tcW w:w="2405" w:type="dxa"/>
          </w:tcPr>
          <w:p w14:paraId="64A2FA45" w14:textId="612EC226"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t xml:space="preserve">LOD 400 </w:t>
            </w:r>
          </w:p>
        </w:tc>
        <w:tc>
          <w:tcPr>
            <w:tcW w:w="5811" w:type="dxa"/>
          </w:tcPr>
          <w:p w14:paraId="43692BBE" w14:textId="59DB233D"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t xml:space="preserve">The Model Element is graphically represented within the Model as a specific system, object or assembly in terms of size, shape, location, quantity, and orientation with detailing, fabrication, assembly, and installation information. This level of development is considered to be suitable for shop drawings. Non-graphic information may also be attached to the Model Element. </w:t>
            </w:r>
          </w:p>
        </w:tc>
      </w:tr>
      <w:tr w:rsidR="0073058C" w14:paraId="1C91FC27" w14:textId="77777777" w:rsidTr="002C757F">
        <w:tc>
          <w:tcPr>
            <w:tcW w:w="2405" w:type="dxa"/>
          </w:tcPr>
          <w:p w14:paraId="422A42E8" w14:textId="46E3C988"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t xml:space="preserve">LOD 500 </w:t>
            </w:r>
          </w:p>
        </w:tc>
        <w:tc>
          <w:tcPr>
            <w:tcW w:w="5811" w:type="dxa"/>
          </w:tcPr>
          <w:p w14:paraId="70523396" w14:textId="2BB72F3D" w:rsidR="0073058C" w:rsidRPr="0073058C" w:rsidRDefault="0073058C" w:rsidP="0073058C">
            <w:pPr>
              <w:pStyle w:val="Default"/>
              <w:rPr>
                <w:rFonts w:asciiTheme="minorHAnsi" w:hAnsiTheme="minorHAnsi"/>
                <w:sz w:val="22"/>
                <w:szCs w:val="22"/>
              </w:rPr>
            </w:pPr>
            <w:r w:rsidRPr="0073058C">
              <w:rPr>
                <w:rFonts w:ascii="Calibri" w:eastAsia="Calibri" w:hAnsi="Calibri"/>
                <w:sz w:val="22"/>
                <w:szCs w:val="22"/>
              </w:rPr>
              <w:t xml:space="preserve">The Model Element is a field verified representation in terms of size, shape, location, quantity, and orientation. Non-graphic information may also be attached to the Model Elements. </w:t>
            </w:r>
          </w:p>
        </w:tc>
      </w:tr>
    </w:tbl>
    <w:p w14:paraId="060108F8" w14:textId="77777777" w:rsidR="0073058C" w:rsidRPr="0073058C" w:rsidRDefault="0073058C" w:rsidP="0073058C"/>
    <w:p w14:paraId="74581595" w14:textId="4E3D8AEF" w:rsidR="00606AA1" w:rsidRDefault="0073058C" w:rsidP="002C757F">
      <w:pPr>
        <w:pStyle w:val="Heading2"/>
      </w:pPr>
      <w:bookmarkStart w:id="25" w:name="_Toc69209150"/>
      <w:r>
        <w:t>Software-</w:t>
      </w:r>
      <w:r w:rsidRPr="002C757F">
        <w:t>specific</w:t>
      </w:r>
      <w:r>
        <w:t xml:space="preserve"> Settings</w:t>
      </w:r>
      <w:bookmarkEnd w:id="25"/>
    </w:p>
    <w:p w14:paraId="552D7327" w14:textId="79827466" w:rsidR="00463E44" w:rsidRDefault="0073058C" w:rsidP="002C757F">
      <w:pPr>
        <w:pStyle w:val="Heading3"/>
      </w:pPr>
      <w:bookmarkStart w:id="26" w:name="_Toc69209151"/>
      <w:r w:rsidRPr="002C757F">
        <w:t>Revit</w:t>
      </w:r>
      <w:bookmarkEnd w:id="26"/>
    </w:p>
    <w:p w14:paraId="21E81D95" w14:textId="77777777" w:rsidR="0073058C" w:rsidRPr="00A44175" w:rsidRDefault="0073058C" w:rsidP="0073058C">
      <w:pPr>
        <w:pStyle w:val="BodyText"/>
        <w:rPr>
          <w:rFonts w:eastAsia="Calibri"/>
        </w:rPr>
      </w:pPr>
      <w:r w:rsidRPr="00A44175">
        <w:rPr>
          <w:rFonts w:eastAsia="Calibri"/>
        </w:rPr>
        <w:t>Because of the importance in which hierarchy and direction objects are modeled in Revit, it is very important to follow some standards for creating objects in the model.</w:t>
      </w:r>
    </w:p>
    <w:p w14:paraId="116C4582" w14:textId="77777777" w:rsidR="0073058C" w:rsidRPr="0073058C" w:rsidRDefault="0073058C" w:rsidP="0073058C">
      <w:pPr>
        <w:pStyle w:val="BodyText"/>
        <w:rPr>
          <w:rFonts w:eastAsia="PMingLiU"/>
          <w:b/>
          <w:bCs/>
        </w:rPr>
      </w:pPr>
      <w:r w:rsidRPr="0073058C">
        <w:rPr>
          <w:rFonts w:eastAsia="PMingLiU"/>
          <w:b/>
          <w:bCs/>
        </w:rPr>
        <w:t>Starting a New Model from a Template</w:t>
      </w:r>
    </w:p>
    <w:p w14:paraId="01B34E64" w14:textId="384B546E" w:rsidR="0073058C" w:rsidRPr="0073058C" w:rsidRDefault="0073058C" w:rsidP="0073058C">
      <w:pPr>
        <w:pStyle w:val="BodyText"/>
        <w:rPr>
          <w:rFonts w:eastAsia="Calibri"/>
        </w:rPr>
      </w:pPr>
      <w:r w:rsidRPr="0073058C">
        <w:rPr>
          <w:rFonts w:eastAsia="Calibri"/>
        </w:rPr>
        <w:t xml:space="preserve">Revit models should always be started </w:t>
      </w:r>
      <w:r w:rsidR="00086D8A">
        <w:rPr>
          <w:rFonts w:eastAsia="Calibri"/>
        </w:rPr>
        <w:t xml:space="preserve">the MSD </w:t>
      </w:r>
      <w:r w:rsidR="006677EA">
        <w:rPr>
          <w:rFonts w:eastAsia="Calibri"/>
        </w:rPr>
        <w:t>provided</w:t>
      </w:r>
      <w:r w:rsidRPr="0073058C">
        <w:rPr>
          <w:rFonts w:eastAsia="Calibri"/>
        </w:rPr>
        <w:t xml:space="preserve"> template as all project standards and setups are pre-loaded within these files. If you do not use the standard template or start a job based on a different model you are likely to have </w:t>
      </w:r>
      <w:r w:rsidR="006677EA">
        <w:rPr>
          <w:rFonts w:eastAsia="Calibri"/>
        </w:rPr>
        <w:t>inconsistent line</w:t>
      </w:r>
      <w:r w:rsidRPr="0073058C">
        <w:rPr>
          <w:rFonts w:eastAsia="Calibri"/>
        </w:rPr>
        <w:t xml:space="preserve"> weights, line types and display settings for the major model objects inside the Revit file. Using the standard template also ensures consistency with the parameters used across the models in the same project.</w:t>
      </w:r>
    </w:p>
    <w:p w14:paraId="56D314B7" w14:textId="77777777" w:rsidR="0073058C" w:rsidRPr="0073058C" w:rsidRDefault="0073058C" w:rsidP="0073058C">
      <w:pPr>
        <w:pStyle w:val="BodyText"/>
        <w:rPr>
          <w:rFonts w:eastAsia="PMingLiU"/>
          <w:b/>
          <w:bCs/>
        </w:rPr>
      </w:pPr>
      <w:r w:rsidRPr="0073058C">
        <w:rPr>
          <w:rFonts w:eastAsia="PMingLiU"/>
          <w:b/>
          <w:bCs/>
        </w:rPr>
        <w:t>Revit Families</w:t>
      </w:r>
    </w:p>
    <w:p w14:paraId="7ACE87C5" w14:textId="77777777" w:rsidR="0073058C" w:rsidRPr="00A44175" w:rsidRDefault="0073058C" w:rsidP="0073058C">
      <w:pPr>
        <w:pStyle w:val="BodyText"/>
        <w:rPr>
          <w:rFonts w:eastAsia="Calibri"/>
        </w:rPr>
      </w:pPr>
      <w:r w:rsidRPr="00A44175">
        <w:rPr>
          <w:rFonts w:eastAsia="Calibri"/>
        </w:rPr>
        <w:t xml:space="preserve">Use shared parameters contained in the standards. (Reference location) </w:t>
      </w:r>
    </w:p>
    <w:p w14:paraId="603B98DC" w14:textId="1D8CAD84" w:rsidR="0073058C" w:rsidRPr="00A44175" w:rsidRDefault="0073058C" w:rsidP="0073058C">
      <w:pPr>
        <w:pStyle w:val="BodyText"/>
        <w:rPr>
          <w:rFonts w:eastAsia="Calibri"/>
        </w:rPr>
      </w:pPr>
      <w:r w:rsidRPr="00A44175">
        <w:rPr>
          <w:rFonts w:eastAsia="Calibri"/>
        </w:rPr>
        <w:t xml:space="preserve">For multi-type </w:t>
      </w:r>
      <w:r w:rsidR="00485FA7">
        <w:rPr>
          <w:rFonts w:eastAsia="Calibri"/>
        </w:rPr>
        <w:t>famili</w:t>
      </w:r>
      <w:r w:rsidR="00485FA7" w:rsidRPr="00A44175">
        <w:rPr>
          <w:rFonts w:eastAsia="Calibri"/>
        </w:rPr>
        <w:t>es</w:t>
      </w:r>
      <w:r w:rsidRPr="00A44175">
        <w:rPr>
          <w:rFonts w:eastAsia="Calibri"/>
        </w:rPr>
        <w:t>, create consistent names for</w:t>
      </w:r>
      <w:r w:rsidR="00485FA7">
        <w:rPr>
          <w:rFonts w:eastAsia="Calibri"/>
        </w:rPr>
        <w:t xml:space="preserve"> the</w:t>
      </w:r>
      <w:r w:rsidRPr="00A44175">
        <w:rPr>
          <w:rFonts w:eastAsia="Calibri"/>
        </w:rPr>
        <w:t xml:space="preserve"> </w:t>
      </w:r>
      <w:r w:rsidR="00485FA7">
        <w:rPr>
          <w:rFonts w:eastAsia="Calibri"/>
        </w:rPr>
        <w:t xml:space="preserve">different </w:t>
      </w:r>
      <w:r w:rsidRPr="00A44175">
        <w:rPr>
          <w:rFonts w:eastAsia="Calibri"/>
        </w:rPr>
        <w:t>types.</w:t>
      </w:r>
    </w:p>
    <w:p w14:paraId="69641958" w14:textId="77777777" w:rsidR="0073058C" w:rsidRPr="00A44175" w:rsidRDefault="0073058C" w:rsidP="0073058C">
      <w:pPr>
        <w:pStyle w:val="BodyText"/>
        <w:rPr>
          <w:rFonts w:eastAsia="Calibri"/>
        </w:rPr>
      </w:pPr>
      <w:r w:rsidRPr="00A44175">
        <w:rPr>
          <w:rFonts w:eastAsia="Calibri"/>
        </w:rPr>
        <w:t>Name reference planes for setting up parameters and alignments.</w:t>
      </w:r>
    </w:p>
    <w:p w14:paraId="402D349D" w14:textId="77777777" w:rsidR="0073058C" w:rsidRPr="00A44175" w:rsidRDefault="0073058C" w:rsidP="0073058C">
      <w:pPr>
        <w:pStyle w:val="BodyText"/>
        <w:rPr>
          <w:rFonts w:eastAsia="Calibri"/>
        </w:rPr>
      </w:pPr>
      <w:r w:rsidRPr="00A44175">
        <w:rPr>
          <w:rFonts w:eastAsia="Calibri"/>
        </w:rPr>
        <w:t>Use By-Category materials for standard objects.</w:t>
      </w:r>
    </w:p>
    <w:p w14:paraId="2148373D" w14:textId="77777777" w:rsidR="0073058C" w:rsidRPr="00A44175" w:rsidRDefault="0073058C" w:rsidP="0073058C">
      <w:pPr>
        <w:pStyle w:val="BodyText"/>
        <w:rPr>
          <w:rFonts w:eastAsia="Calibri"/>
        </w:rPr>
      </w:pPr>
      <w:r w:rsidRPr="00A44175">
        <w:rPr>
          <w:rFonts w:eastAsia="Calibri"/>
        </w:rPr>
        <w:t>Test all hosted families to see what happens if the host's dimensions change both larger and smaller.</w:t>
      </w:r>
    </w:p>
    <w:p w14:paraId="6A7BEE95" w14:textId="77777777" w:rsidR="0073058C" w:rsidRPr="00A44175" w:rsidRDefault="0073058C" w:rsidP="0073058C">
      <w:pPr>
        <w:pStyle w:val="BodyText"/>
        <w:rPr>
          <w:rFonts w:eastAsia="Calibri"/>
        </w:rPr>
      </w:pPr>
      <w:r w:rsidRPr="00A44175">
        <w:rPr>
          <w:rFonts w:eastAsia="Calibri"/>
        </w:rPr>
        <w:t>Test all family parameters to ensure that the model behaves correctly as they are modified.</w:t>
      </w:r>
    </w:p>
    <w:p w14:paraId="2F7CB8A6" w14:textId="77777777" w:rsidR="0073058C" w:rsidRPr="00A44175" w:rsidRDefault="0073058C" w:rsidP="0073058C">
      <w:pPr>
        <w:pStyle w:val="BodyText"/>
        <w:rPr>
          <w:rFonts w:eastAsia="Calibri"/>
        </w:rPr>
      </w:pPr>
      <w:r w:rsidRPr="00A44175">
        <w:rPr>
          <w:rFonts w:eastAsia="Calibri"/>
        </w:rPr>
        <w:t>Check all views to ensure that the symbol is displayed appropriately.</w:t>
      </w:r>
    </w:p>
    <w:p w14:paraId="5EC48F12" w14:textId="527BE49E" w:rsidR="0073058C" w:rsidRDefault="0073058C" w:rsidP="0073058C">
      <w:pPr>
        <w:pStyle w:val="BodyText"/>
        <w:rPr>
          <w:rFonts w:eastAsia="Calibri"/>
        </w:rPr>
      </w:pPr>
      <w:r w:rsidRPr="00A44175">
        <w:rPr>
          <w:rFonts w:eastAsia="Calibri"/>
        </w:rPr>
        <w:t>All families should have at least one pre-defined type unless a type catalog is used. Where real world examples come in typical sizes, pre-defined types should be generated.</w:t>
      </w:r>
    </w:p>
    <w:p w14:paraId="75FE55EA" w14:textId="3932EE04" w:rsidR="00F11FB3" w:rsidRDefault="00F11FB3" w:rsidP="0073058C">
      <w:pPr>
        <w:pStyle w:val="BodyText"/>
        <w:rPr>
          <w:rFonts w:eastAsia="Calibri"/>
        </w:rPr>
      </w:pPr>
    </w:p>
    <w:p w14:paraId="71E1DA9A" w14:textId="77777777" w:rsidR="00F11FB3" w:rsidRPr="00A44175" w:rsidRDefault="00F11FB3" w:rsidP="0073058C">
      <w:pPr>
        <w:pStyle w:val="BodyText"/>
        <w:rPr>
          <w:rFonts w:eastAsia="Calibri"/>
        </w:rPr>
      </w:pPr>
    </w:p>
    <w:p w14:paraId="35B18C6B" w14:textId="77777777" w:rsidR="0073058C" w:rsidRPr="0073058C" w:rsidRDefault="0073058C" w:rsidP="0073058C">
      <w:pPr>
        <w:pStyle w:val="BodyText"/>
        <w:rPr>
          <w:rFonts w:eastAsia="PMingLiU"/>
          <w:b/>
          <w:bCs/>
        </w:rPr>
      </w:pPr>
      <w:r w:rsidRPr="0073058C">
        <w:rPr>
          <w:rFonts w:eastAsia="PMingLiU"/>
          <w:b/>
          <w:bCs/>
        </w:rPr>
        <w:lastRenderedPageBreak/>
        <w:t>Shared Parameters</w:t>
      </w:r>
    </w:p>
    <w:p w14:paraId="7764A768" w14:textId="77777777" w:rsidR="0073058C" w:rsidRPr="0073058C" w:rsidRDefault="0073058C" w:rsidP="0073058C">
      <w:pPr>
        <w:pStyle w:val="BodyText"/>
        <w:rPr>
          <w:rFonts w:eastAsia="Calibri"/>
        </w:rPr>
      </w:pPr>
      <w:r w:rsidRPr="0073058C">
        <w:rPr>
          <w:rFonts w:eastAsia="Calibri"/>
        </w:rPr>
        <w:t xml:space="preserve">Shared parameters are definitions of parameters that you can add to families or projects. Shared parameter definitions are stored in a file independent of any family file or Revit project; this allows you to access the file from different families or projects. The shared parameter is a definition of a container for information that can be used in multiple families or projects. The information defined in one family or project using the shared parameter is not automatically applied to another family or project using the same shared parameter. </w:t>
      </w:r>
    </w:p>
    <w:p w14:paraId="6B772602" w14:textId="06800521" w:rsidR="0073058C" w:rsidRPr="0073058C" w:rsidRDefault="0073058C" w:rsidP="0073058C">
      <w:pPr>
        <w:pStyle w:val="BodyText"/>
        <w:rPr>
          <w:rFonts w:eastAsia="Calibri"/>
        </w:rPr>
      </w:pPr>
      <w:r w:rsidRPr="0073058C">
        <w:rPr>
          <w:rFonts w:eastAsia="Calibri"/>
        </w:rPr>
        <w:t>In order for information in a parameter to be used in a tag, it must be a</w:t>
      </w:r>
      <w:r w:rsidR="00E96997">
        <w:rPr>
          <w:rFonts w:eastAsia="Calibri"/>
        </w:rPr>
        <w:t xml:space="preserve"> family or</w:t>
      </w:r>
      <w:r w:rsidRPr="0073058C">
        <w:rPr>
          <w:rFonts w:eastAsia="Calibri"/>
        </w:rPr>
        <w:t xml:space="preserve"> shared parameter. </w:t>
      </w:r>
    </w:p>
    <w:p w14:paraId="08CE28F7" w14:textId="296BBEEE" w:rsidR="0073058C" w:rsidRDefault="0073058C" w:rsidP="002C757F">
      <w:pPr>
        <w:pStyle w:val="Heading3"/>
      </w:pPr>
      <w:bookmarkStart w:id="27" w:name="_Toc69209152"/>
      <w:r>
        <w:t xml:space="preserve">AutoCAD-based </w:t>
      </w:r>
      <w:r w:rsidRPr="002C757F">
        <w:t>Applications</w:t>
      </w:r>
      <w:bookmarkEnd w:id="27"/>
    </w:p>
    <w:p w14:paraId="55FD67E9" w14:textId="670A2DDB" w:rsidR="0073058C" w:rsidRPr="0073058C" w:rsidRDefault="0073058C" w:rsidP="0073058C">
      <w:pPr>
        <w:pStyle w:val="BodyText"/>
      </w:pPr>
      <w:r>
        <w:rPr>
          <w:rFonts w:eastAsia="Calibri"/>
        </w:rPr>
        <w:t xml:space="preserve">All </w:t>
      </w:r>
      <w:proofErr w:type="spellStart"/>
      <w:r>
        <w:rPr>
          <w:rFonts w:eastAsia="Calibri"/>
        </w:rPr>
        <w:t>Autocad</w:t>
      </w:r>
      <w:proofErr w:type="spellEnd"/>
      <w:r>
        <w:rPr>
          <w:rFonts w:eastAsia="Calibri"/>
        </w:rPr>
        <w:t xml:space="preserve"> based applications including but not limited to Civil 3D, </w:t>
      </w:r>
      <w:proofErr w:type="spellStart"/>
      <w:r>
        <w:rPr>
          <w:rFonts w:eastAsia="Calibri"/>
        </w:rPr>
        <w:t>Autocad</w:t>
      </w:r>
      <w:proofErr w:type="spellEnd"/>
      <w:r>
        <w:rPr>
          <w:rFonts w:eastAsia="Calibri"/>
        </w:rPr>
        <w:t xml:space="preserve"> Electrical, Plant 3D PID, and </w:t>
      </w:r>
      <w:proofErr w:type="spellStart"/>
      <w:r>
        <w:rPr>
          <w:rFonts w:eastAsia="Calibri"/>
        </w:rPr>
        <w:t>Autocad</w:t>
      </w:r>
      <w:proofErr w:type="spellEnd"/>
      <w:r>
        <w:rPr>
          <w:rFonts w:eastAsia="Calibri"/>
        </w:rPr>
        <w:t xml:space="preserve"> shall be produced in accordance with the MSD CAD Standards.</w:t>
      </w:r>
    </w:p>
    <w:p w14:paraId="4BA7849F" w14:textId="71C433B1" w:rsidR="00463E44" w:rsidRDefault="0073058C" w:rsidP="002C757F">
      <w:pPr>
        <w:pStyle w:val="Heading2"/>
      </w:pPr>
      <w:bookmarkStart w:id="28" w:name="_Toc69209153"/>
      <w:r>
        <w:t xml:space="preserve">Design </w:t>
      </w:r>
      <w:r w:rsidRPr="002C757F">
        <w:t>Collaboration</w:t>
      </w:r>
      <w:bookmarkEnd w:id="28"/>
    </w:p>
    <w:p w14:paraId="0F000B09" w14:textId="3B0190DD" w:rsidR="0073058C" w:rsidRPr="0073058C" w:rsidRDefault="0073058C" w:rsidP="002C757F">
      <w:pPr>
        <w:pStyle w:val="Heading3"/>
      </w:pPr>
      <w:bookmarkStart w:id="29" w:name="_Toc69209154"/>
      <w:r>
        <w:t xml:space="preserve">Discipline </w:t>
      </w:r>
      <w:r w:rsidRPr="002C757F">
        <w:t>Coordination</w:t>
      </w:r>
      <w:bookmarkEnd w:id="29"/>
    </w:p>
    <w:p w14:paraId="6C73FCC3" w14:textId="77777777" w:rsidR="00EF398E" w:rsidRPr="00A44175" w:rsidRDefault="00EF398E" w:rsidP="00EF398E">
      <w:pPr>
        <w:pStyle w:val="BodyText"/>
        <w:rPr>
          <w:rFonts w:eastAsia="Calibri"/>
          <w:szCs w:val="22"/>
        </w:rPr>
      </w:pPr>
      <w:r w:rsidRPr="00A44175">
        <w:rPr>
          <w:rFonts w:eastAsia="Calibri"/>
          <w:szCs w:val="22"/>
        </w:rPr>
        <w:t xml:space="preserve">In order to meet the end goal of coordinated building systems amongst the design team, the design authored models generated by the BIM Participants will undergo thorough coordination analyses to determine and resolve major system design conflicts prior to construction. Coordination will undergo the following process for the Design phase only. Once building elements transition from generic volumes to </w:t>
      </w:r>
      <w:r>
        <w:rPr>
          <w:rFonts w:eastAsia="Calibri"/>
          <w:szCs w:val="22"/>
        </w:rPr>
        <w:t>actual</w:t>
      </w:r>
      <w:r w:rsidRPr="00A44175">
        <w:rPr>
          <w:rFonts w:eastAsia="Calibri"/>
          <w:szCs w:val="22"/>
        </w:rPr>
        <w:t xml:space="preserve"> product</w:t>
      </w:r>
      <w:r>
        <w:rPr>
          <w:rFonts w:eastAsia="Calibri"/>
          <w:szCs w:val="22"/>
        </w:rPr>
        <w:t xml:space="preserve"> data</w:t>
      </w:r>
      <w:r w:rsidRPr="00A44175">
        <w:rPr>
          <w:rFonts w:eastAsia="Calibri"/>
          <w:szCs w:val="22"/>
        </w:rPr>
        <w:t xml:space="preserve">, a second coordination analysis </w:t>
      </w:r>
      <w:r>
        <w:rPr>
          <w:rFonts w:eastAsia="Calibri"/>
          <w:szCs w:val="22"/>
        </w:rPr>
        <w:t>shall follow.</w:t>
      </w:r>
    </w:p>
    <w:p w14:paraId="38B4A952" w14:textId="48ED1DBD" w:rsidR="00EF398E" w:rsidRPr="00A44175" w:rsidRDefault="00EF398E" w:rsidP="00EF398E">
      <w:pPr>
        <w:pStyle w:val="BodyText"/>
        <w:rPr>
          <w:rFonts w:eastAsia="Calibri"/>
        </w:rPr>
      </w:pPr>
      <w:r w:rsidRPr="0E06C227">
        <w:rPr>
          <w:rFonts w:eastAsia="Calibri"/>
        </w:rPr>
        <w:t xml:space="preserve">The coordination analysis for each model for the Design phase will follow a monthly cycle that is aligned with the project schedule for the </w:t>
      </w:r>
      <w:r>
        <w:rPr>
          <w:rFonts w:eastAsia="Calibri"/>
        </w:rPr>
        <w:t>facilities</w:t>
      </w:r>
      <w:r w:rsidRPr="0E06C227">
        <w:rPr>
          <w:rFonts w:eastAsia="Calibri"/>
        </w:rPr>
        <w:t xml:space="preserve"> included in the project. Once a month, on a predetermined date let known to the design team in advance, the design team BIM Manager will </w:t>
      </w:r>
      <w:r w:rsidR="00214464">
        <w:rPr>
          <w:rFonts w:eastAsia="Calibri"/>
        </w:rPr>
        <w:t xml:space="preserve">create or request </w:t>
      </w:r>
      <w:r w:rsidRPr="0E06C227">
        <w:rPr>
          <w:rFonts w:eastAsia="Calibri"/>
        </w:rPr>
        <w:t xml:space="preserve">the most recent </w:t>
      </w:r>
      <w:r w:rsidR="0085653A">
        <w:rPr>
          <w:rFonts w:eastAsia="Calibri"/>
        </w:rPr>
        <w:t xml:space="preserve">.NWC </w:t>
      </w:r>
      <w:r w:rsidRPr="0E06C227">
        <w:rPr>
          <w:rFonts w:eastAsia="Calibri"/>
        </w:rPr>
        <w:t xml:space="preserve">model per discipline from the Shared folder on the file sharing site. </w:t>
      </w:r>
      <w:r w:rsidR="00B51F66">
        <w:rPr>
          <w:rFonts w:eastAsia="Calibri"/>
        </w:rPr>
        <w:t xml:space="preserve"> </w:t>
      </w:r>
      <w:r w:rsidRPr="0E06C227">
        <w:rPr>
          <w:rFonts w:eastAsia="Calibri"/>
        </w:rPr>
        <w:t>The BIM Manager will then gather these discipline models and aggregate them into a Federated Model. The BIM Manager will analyze the Federated Model for a number of items. These include, but are not limited to:</w:t>
      </w:r>
    </w:p>
    <w:p w14:paraId="0AE0B04E" w14:textId="77777777" w:rsidR="00EF398E" w:rsidRPr="00A44175" w:rsidRDefault="00EF398E" w:rsidP="00EF398E">
      <w:pPr>
        <w:pStyle w:val="BodyText"/>
        <w:numPr>
          <w:ilvl w:val="0"/>
          <w:numId w:val="24"/>
        </w:numPr>
        <w:rPr>
          <w:rFonts w:eastAsia="Calibri"/>
        </w:rPr>
      </w:pPr>
      <w:r w:rsidRPr="00A44175">
        <w:rPr>
          <w:rFonts w:eastAsia="Calibri"/>
        </w:rPr>
        <w:t>Geometric conflicts (Clashes &amp; Clearances)</w:t>
      </w:r>
    </w:p>
    <w:p w14:paraId="68D848DF" w14:textId="77777777" w:rsidR="00EF398E" w:rsidRPr="00A44175" w:rsidRDefault="00EF398E" w:rsidP="00EF398E">
      <w:pPr>
        <w:pStyle w:val="BodyText"/>
        <w:numPr>
          <w:ilvl w:val="0"/>
          <w:numId w:val="24"/>
        </w:numPr>
        <w:rPr>
          <w:rFonts w:eastAsia="Calibri"/>
        </w:rPr>
      </w:pPr>
      <w:r w:rsidRPr="00A44175">
        <w:rPr>
          <w:rFonts w:eastAsia="Calibri"/>
        </w:rPr>
        <w:t>Modeling craft and quality</w:t>
      </w:r>
    </w:p>
    <w:p w14:paraId="4C70771E" w14:textId="77777777" w:rsidR="00EF398E" w:rsidRPr="00A44175" w:rsidRDefault="00EF398E" w:rsidP="00EF398E">
      <w:pPr>
        <w:pStyle w:val="BodyText"/>
        <w:numPr>
          <w:ilvl w:val="0"/>
          <w:numId w:val="24"/>
        </w:numPr>
        <w:rPr>
          <w:rFonts w:eastAsia="Calibri"/>
        </w:rPr>
      </w:pPr>
      <w:r w:rsidRPr="00A44175">
        <w:rPr>
          <w:rFonts w:eastAsia="Calibri"/>
        </w:rPr>
        <w:t>Data requirements</w:t>
      </w:r>
    </w:p>
    <w:p w14:paraId="11968727" w14:textId="77777777" w:rsidR="00EF398E" w:rsidRPr="00A44175" w:rsidRDefault="00EF398E" w:rsidP="00EF398E">
      <w:pPr>
        <w:pStyle w:val="BodyText"/>
        <w:numPr>
          <w:ilvl w:val="0"/>
          <w:numId w:val="24"/>
        </w:numPr>
        <w:rPr>
          <w:rFonts w:eastAsia="Calibri"/>
        </w:rPr>
      </w:pPr>
      <w:r w:rsidRPr="00A44175">
        <w:rPr>
          <w:rFonts w:eastAsia="Calibri"/>
        </w:rPr>
        <w:t>General best practices</w:t>
      </w:r>
    </w:p>
    <w:p w14:paraId="56CBA10F" w14:textId="6B33ABC3" w:rsidR="00EF398E" w:rsidRDefault="00F50F33" w:rsidP="00EF398E">
      <w:pPr>
        <w:pStyle w:val="BodyText"/>
        <w:numPr>
          <w:ilvl w:val="0"/>
          <w:numId w:val="24"/>
        </w:numPr>
        <w:rPr>
          <w:rFonts w:eastAsia="Calibri"/>
        </w:rPr>
      </w:pPr>
      <w:r>
        <w:rPr>
          <w:rFonts w:eastAsia="Calibri"/>
        </w:rPr>
        <w:t>Coordinates (if required)</w:t>
      </w:r>
    </w:p>
    <w:p w14:paraId="483C243A" w14:textId="77777777" w:rsidR="00EF398E" w:rsidRPr="00A44175" w:rsidRDefault="00EF398E" w:rsidP="00EF398E">
      <w:pPr>
        <w:pStyle w:val="BodyText"/>
        <w:rPr>
          <w:rFonts w:eastAsia="Calibri"/>
          <w:sz w:val="24"/>
          <w:szCs w:val="24"/>
        </w:rPr>
      </w:pPr>
      <w:r w:rsidRPr="00A44175">
        <w:rPr>
          <w:rFonts w:eastAsia="Calibri"/>
        </w:rPr>
        <w:t xml:space="preserve">The BIM </w:t>
      </w:r>
      <w:r>
        <w:rPr>
          <w:rFonts w:eastAsia="Calibri"/>
        </w:rPr>
        <w:t>Manager</w:t>
      </w:r>
      <w:r w:rsidRPr="00A44175">
        <w:rPr>
          <w:rFonts w:eastAsia="Calibri"/>
        </w:rPr>
        <w:t xml:space="preserve"> will then report </w:t>
      </w:r>
      <w:r w:rsidRPr="00EF398E">
        <w:rPr>
          <w:rFonts w:eastAsia="Calibri"/>
        </w:rPr>
        <w:t>back</w:t>
      </w:r>
      <w:r w:rsidRPr="00A44175">
        <w:rPr>
          <w:rFonts w:eastAsia="Calibri"/>
        </w:rPr>
        <w:t xml:space="preserve"> to the </w:t>
      </w:r>
      <w:r>
        <w:rPr>
          <w:rFonts w:eastAsia="Calibri"/>
        </w:rPr>
        <w:t xml:space="preserve">design </w:t>
      </w:r>
      <w:r w:rsidRPr="00A44175">
        <w:rPr>
          <w:rFonts w:eastAsia="Calibri"/>
        </w:rPr>
        <w:t xml:space="preserve">team through one of the following venues: </w:t>
      </w:r>
    </w:p>
    <w:p w14:paraId="4646A102" w14:textId="77777777" w:rsidR="00EF398E" w:rsidRPr="00A44175" w:rsidRDefault="00EF398E" w:rsidP="00EF398E">
      <w:pPr>
        <w:pStyle w:val="BodyText"/>
        <w:numPr>
          <w:ilvl w:val="0"/>
          <w:numId w:val="25"/>
        </w:numPr>
        <w:rPr>
          <w:rFonts w:eastAsia="Calibri"/>
        </w:rPr>
      </w:pPr>
      <w:r w:rsidRPr="00A44175">
        <w:rPr>
          <w:rFonts w:eastAsia="Calibri"/>
        </w:rPr>
        <w:t>Coordination Meetings</w:t>
      </w:r>
    </w:p>
    <w:p w14:paraId="1E9B9EB3" w14:textId="77777777" w:rsidR="00EF398E" w:rsidRPr="00A44175" w:rsidRDefault="00EF398E" w:rsidP="00EF398E">
      <w:pPr>
        <w:pStyle w:val="BodyText"/>
        <w:numPr>
          <w:ilvl w:val="0"/>
          <w:numId w:val="25"/>
        </w:numPr>
        <w:rPr>
          <w:rFonts w:eastAsia="Calibri"/>
        </w:rPr>
      </w:pPr>
      <w:r w:rsidRPr="00A44175">
        <w:rPr>
          <w:rFonts w:eastAsia="Calibri"/>
        </w:rPr>
        <w:t>Issue Tracking platform</w:t>
      </w:r>
    </w:p>
    <w:p w14:paraId="5323EBC1" w14:textId="77777777" w:rsidR="00EF398E" w:rsidRPr="00A44175" w:rsidRDefault="00EF398E" w:rsidP="00EF398E">
      <w:pPr>
        <w:pStyle w:val="BodyText"/>
        <w:numPr>
          <w:ilvl w:val="0"/>
          <w:numId w:val="25"/>
        </w:numPr>
        <w:rPr>
          <w:rFonts w:eastAsia="Calibri"/>
        </w:rPr>
      </w:pPr>
      <w:r w:rsidRPr="00A44175">
        <w:rPr>
          <w:rFonts w:eastAsia="Calibri"/>
        </w:rPr>
        <w:t>Email, depending on the item being studied</w:t>
      </w:r>
    </w:p>
    <w:p w14:paraId="241823D5" w14:textId="77777777" w:rsidR="00EF398E" w:rsidRDefault="00EF398E" w:rsidP="00EF398E">
      <w:pPr>
        <w:pStyle w:val="BodyText"/>
        <w:numPr>
          <w:ilvl w:val="0"/>
          <w:numId w:val="25"/>
        </w:numPr>
        <w:rPr>
          <w:rFonts w:eastAsia="Calibri"/>
        </w:rPr>
      </w:pPr>
      <w:r w:rsidRPr="00A44175">
        <w:rPr>
          <w:rFonts w:eastAsia="Calibri"/>
        </w:rPr>
        <w:t>Federated Model including issues as saved views (.</w:t>
      </w:r>
      <w:proofErr w:type="spellStart"/>
      <w:r w:rsidRPr="00A44175">
        <w:rPr>
          <w:rFonts w:eastAsia="Calibri"/>
        </w:rPr>
        <w:t>nwd</w:t>
      </w:r>
      <w:proofErr w:type="spellEnd"/>
      <w:r w:rsidRPr="00A44175">
        <w:rPr>
          <w:rFonts w:eastAsia="Calibri"/>
        </w:rPr>
        <w:t>)</w:t>
      </w:r>
    </w:p>
    <w:p w14:paraId="5FFD8017" w14:textId="77777777" w:rsidR="00EF398E" w:rsidRPr="00EF398E" w:rsidRDefault="00EF398E" w:rsidP="00EF398E">
      <w:pPr>
        <w:pStyle w:val="BodyText"/>
        <w:rPr>
          <w:rFonts w:eastAsia="Calibri"/>
        </w:rPr>
      </w:pPr>
      <w:r w:rsidRPr="00EF398E">
        <w:t xml:space="preserve">The BIM Manager and model leads shall attend periodic coordination meetings facilitated by the BIM Manager.  </w:t>
      </w:r>
      <w:r w:rsidRPr="00EF398E">
        <w:rPr>
          <w:rFonts w:eastAsia="Calibri"/>
        </w:rPr>
        <w:t xml:space="preserve">On some occasions, other team members will be required to attend in order to lend their expertise dealing with a particular project issue. </w:t>
      </w:r>
    </w:p>
    <w:p w14:paraId="6045C823" w14:textId="3A67C6BE" w:rsidR="008F52C8" w:rsidRPr="00EF398E" w:rsidRDefault="00EF398E" w:rsidP="002C757F">
      <w:pPr>
        <w:pStyle w:val="Heading3"/>
      </w:pPr>
      <w:bookmarkStart w:id="30" w:name="_Toc69209155"/>
      <w:r>
        <w:lastRenderedPageBreak/>
        <w:t xml:space="preserve">Design </w:t>
      </w:r>
      <w:r w:rsidRPr="002C757F">
        <w:t>Reviews</w:t>
      </w:r>
      <w:bookmarkEnd w:id="30"/>
    </w:p>
    <w:p w14:paraId="5B0C993A" w14:textId="77777777" w:rsidR="00B65091" w:rsidRDefault="00B65091" w:rsidP="00EF398E">
      <w:pPr>
        <w:pStyle w:val="BodyText"/>
      </w:pPr>
    </w:p>
    <w:p w14:paraId="4F63E02E" w14:textId="0C23F8CD" w:rsidR="00EF398E" w:rsidRPr="00F41667" w:rsidRDefault="00EF398E" w:rsidP="00EF398E">
      <w:pPr>
        <w:pStyle w:val="BodyText"/>
      </w:pPr>
      <w:r w:rsidRPr="00F41667">
        <w:t>The BIM models shall be used to facilitate design reviews at the MSD defined milestones for a project typically at 30%, 60% and 90%.   The BIM models shall be federated (inclusive of all disciplines).  The federated model shall be projected during the review meeting and be dynamic to allow walkthroughs and comments.  The Design reviews shall also be accompanied by 3D PDF’s as part of the submittal.</w:t>
      </w:r>
    </w:p>
    <w:p w14:paraId="46D6980C" w14:textId="77777777" w:rsidR="00EF398E" w:rsidRDefault="00EF398E" w:rsidP="00EF398E">
      <w:pPr>
        <w:pStyle w:val="BodyText"/>
      </w:pPr>
    </w:p>
    <w:p w14:paraId="11CE500C" w14:textId="77777777" w:rsidR="00EF398E" w:rsidRDefault="00EF398E" w:rsidP="00EF398E">
      <w:pPr>
        <w:pStyle w:val="BodyText"/>
      </w:pPr>
    </w:p>
    <w:p w14:paraId="4C3A2430" w14:textId="3193E53E" w:rsidR="00171228" w:rsidRDefault="00171228">
      <w:r>
        <w:br w:type="page"/>
      </w:r>
    </w:p>
    <w:p w14:paraId="2AAE6B79" w14:textId="77777777" w:rsidR="00EF398E" w:rsidRDefault="00171228" w:rsidP="002C757F">
      <w:pPr>
        <w:pStyle w:val="Heading1"/>
      </w:pPr>
      <w:bookmarkStart w:id="31" w:name="_Toc69209156"/>
      <w:bookmarkStart w:id="32" w:name="_Toc65248949"/>
      <w:bookmarkStart w:id="33" w:name="_Toc65249106"/>
      <w:bookmarkStart w:id="34" w:name="_Toc65249202"/>
      <w:r w:rsidRPr="00171228">
        <w:lastRenderedPageBreak/>
        <w:t>4</w:t>
      </w:r>
      <w:r w:rsidRPr="00171228">
        <w:tab/>
      </w:r>
      <w:r w:rsidR="00EF398E">
        <w:t xml:space="preserve">Model and </w:t>
      </w:r>
      <w:r w:rsidR="00EF398E" w:rsidRPr="002C757F">
        <w:t>Sheet</w:t>
      </w:r>
      <w:r w:rsidR="00EF398E">
        <w:t xml:space="preserve"> File Management</w:t>
      </w:r>
      <w:bookmarkEnd w:id="31"/>
    </w:p>
    <w:p w14:paraId="6D8B2AE3" w14:textId="24A44BF2" w:rsidR="00923CA3" w:rsidRDefault="00EF398E" w:rsidP="002C757F">
      <w:pPr>
        <w:pStyle w:val="Heading2"/>
      </w:pPr>
      <w:bookmarkStart w:id="35" w:name="_Toc69209157"/>
      <w:r w:rsidRPr="002C757F">
        <w:t>Security</w:t>
      </w:r>
      <w:bookmarkEnd w:id="35"/>
      <w:r w:rsidR="00171228" w:rsidRPr="00171228">
        <w:t xml:space="preserve"> </w:t>
      </w:r>
      <w:bookmarkEnd w:id="32"/>
      <w:bookmarkEnd w:id="33"/>
      <w:bookmarkEnd w:id="34"/>
    </w:p>
    <w:p w14:paraId="659FDDA9" w14:textId="77777777" w:rsidR="00EF398E" w:rsidRPr="00A44175" w:rsidRDefault="00EF398E" w:rsidP="00EF398E">
      <w:pPr>
        <w:pStyle w:val="BodyText"/>
        <w:rPr>
          <w:rFonts w:eastAsia="Calibri"/>
        </w:rPr>
      </w:pPr>
      <w:bookmarkStart w:id="36" w:name="_Toc65248950"/>
      <w:bookmarkStart w:id="37" w:name="_Toc65249107"/>
      <w:bookmarkStart w:id="38" w:name="_Toc65249203"/>
      <w:r w:rsidRPr="00A44175">
        <w:rPr>
          <w:rFonts w:eastAsia="Calibri"/>
        </w:rPr>
        <w:t xml:space="preserve">As BIM involves a complex interaction between governance, people, process and technology, it is important that all personnel involved in a BIM project understand the cyber security implications. The common data environment (document management system) requires appropriate security policies to be developed and implemented. It is recommended to have a system delivering a multi-layered approach to document and content security including Windows Active Directory integration for single sign-on and document-level security settings for view and edit access. </w:t>
      </w:r>
    </w:p>
    <w:p w14:paraId="0BC2A3C0" w14:textId="305FB96F" w:rsidR="00171228" w:rsidRPr="00542E68" w:rsidRDefault="00EF398E" w:rsidP="00EF398E">
      <w:pPr>
        <w:pStyle w:val="Heading2"/>
      </w:pPr>
      <w:bookmarkStart w:id="39" w:name="_Toc69209158"/>
      <w:bookmarkEnd w:id="36"/>
      <w:bookmarkEnd w:id="37"/>
      <w:bookmarkEnd w:id="38"/>
      <w:r>
        <w:t xml:space="preserve">Model </w:t>
      </w:r>
      <w:r w:rsidRPr="00EF398E">
        <w:t>Exchange</w:t>
      </w:r>
      <w:r>
        <w:t xml:space="preserve"> and Management</w:t>
      </w:r>
      <w:bookmarkEnd w:id="39"/>
    </w:p>
    <w:p w14:paraId="255A5AF3" w14:textId="77777777" w:rsidR="002C757F" w:rsidRDefault="002C757F" w:rsidP="002C757F">
      <w:pPr>
        <w:pStyle w:val="BodyText"/>
        <w:rPr>
          <w:rFonts w:eastAsia="Calibri"/>
        </w:rPr>
      </w:pPr>
      <w:bookmarkStart w:id="40" w:name="_Toc65248951"/>
      <w:r w:rsidRPr="00A44175">
        <w:rPr>
          <w:rFonts w:eastAsia="Calibri"/>
        </w:rPr>
        <w:t xml:space="preserve">It is the responsibility of </w:t>
      </w:r>
      <w:r>
        <w:rPr>
          <w:rFonts w:eastAsia="Calibri"/>
        </w:rPr>
        <w:t>Engineer</w:t>
      </w:r>
      <w:r w:rsidRPr="00A44175">
        <w:rPr>
          <w:rFonts w:eastAsia="Calibri"/>
        </w:rPr>
        <w:t xml:space="preserve"> to setup the model exchange structure that allows for the following process and requirements for the project</w:t>
      </w:r>
      <w:r>
        <w:rPr>
          <w:rFonts w:eastAsia="Calibri"/>
        </w:rPr>
        <w:t xml:space="preserve"> for design collaboration, </w:t>
      </w:r>
      <w:r w:rsidRPr="00A44175">
        <w:rPr>
          <w:rFonts w:eastAsia="Calibri"/>
        </w:rPr>
        <w:t>access, user permissions, notifications, versioning control</w:t>
      </w:r>
      <w:r>
        <w:rPr>
          <w:rFonts w:eastAsia="Calibri"/>
        </w:rPr>
        <w:t xml:space="preserve"> and file security</w:t>
      </w:r>
      <w:r w:rsidRPr="00A44175">
        <w:rPr>
          <w:rFonts w:eastAsia="Calibri"/>
        </w:rPr>
        <w:t xml:space="preserve">. </w:t>
      </w:r>
      <w:r>
        <w:rPr>
          <w:rFonts w:eastAsia="Calibri"/>
        </w:rPr>
        <w:t xml:space="preserve"> </w:t>
      </w:r>
      <w:r w:rsidRPr="00A44175">
        <w:rPr>
          <w:rFonts w:eastAsia="Calibri"/>
        </w:rPr>
        <w:t>Model exchange will happen based on the schedule described in Chapter 5 – Deliverables section. The collaborative project document management system should allow data to progress through the project lifecycle by having a folder for Shared WIP (Work-In-Progress), Issued, and Archived with all permissions and notifications set up accordingly.</w:t>
      </w:r>
    </w:p>
    <w:p w14:paraId="165FE749" w14:textId="77777777" w:rsidR="002C757F" w:rsidRDefault="002C757F" w:rsidP="002C757F">
      <w:pPr>
        <w:pStyle w:val="BodyText"/>
        <w:rPr>
          <w:rFonts w:eastAsia="Calibri"/>
        </w:rPr>
      </w:pPr>
      <w:r>
        <w:rPr>
          <w:rFonts w:eastAsia="Calibri"/>
        </w:rPr>
        <w:t xml:space="preserve">The preferred platform for the above noted model exchange and management is Autodesk BIM 360 using the Design Collaboration module.  The Engineer shall host, set up and administer the BIM 360 cloud-based application.  </w:t>
      </w:r>
    </w:p>
    <w:p w14:paraId="7838882C" w14:textId="4AB07446" w:rsidR="002C757F" w:rsidRDefault="002C757F" w:rsidP="002C757F">
      <w:pPr>
        <w:pStyle w:val="BodyText"/>
        <w:rPr>
          <w:sz w:val="20"/>
        </w:rPr>
      </w:pPr>
      <w:r w:rsidRPr="008177D7">
        <w:rPr>
          <w:rFonts w:asciiTheme="minorHAnsi" w:hAnsiTheme="minorHAnsi" w:cstheme="minorHAnsi"/>
        </w:rPr>
        <w:t>All CAD/BIM sheet and model development shall be done via the BIM 360 environment.  Models shall be developed and maintained in the Model folder under each discipline and sheet files as noted in the folder structure in the below figure.   The Exports folder shall be used for file exports to other formats needed for collaboration.  It is required that only project sheet files reside in the discipline root folders and project models reside in the discipline Model folder</w:t>
      </w:r>
      <w:r w:rsidRPr="0E06C227">
        <w:rPr>
          <w:sz w:val="20"/>
        </w:rPr>
        <w:t>.</w:t>
      </w:r>
    </w:p>
    <w:p w14:paraId="6E696EFA" w14:textId="604C7218" w:rsidR="002C757F" w:rsidRDefault="002C757F" w:rsidP="002C757F">
      <w:pPr>
        <w:pStyle w:val="BodyText"/>
        <w:jc w:val="center"/>
        <w:rPr>
          <w:sz w:val="20"/>
        </w:rPr>
      </w:pPr>
      <w:r>
        <w:rPr>
          <w:noProof/>
        </w:rPr>
        <w:lastRenderedPageBreak/>
        <w:drawing>
          <wp:inline distT="0" distB="0" distL="0" distR="0" wp14:anchorId="41963813" wp14:editId="0C16C33B">
            <wp:extent cx="5943600" cy="64617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24">
                      <a:extLst>
                        <a:ext uri="{28A0092B-C50C-407E-A947-70E740481C1C}">
                          <a14:useLocalDpi xmlns:a14="http://schemas.microsoft.com/office/drawing/2010/main" val="0"/>
                        </a:ext>
                      </a:extLst>
                    </a:blip>
                    <a:stretch>
                      <a:fillRect/>
                    </a:stretch>
                  </pic:blipFill>
                  <pic:spPr>
                    <a:xfrm>
                      <a:off x="0" y="0"/>
                      <a:ext cx="5943600" cy="6461760"/>
                    </a:xfrm>
                    <a:prstGeom prst="rect">
                      <a:avLst/>
                    </a:prstGeom>
                  </pic:spPr>
                </pic:pic>
              </a:graphicData>
            </a:graphic>
          </wp:inline>
        </w:drawing>
      </w:r>
    </w:p>
    <w:p w14:paraId="2416655F" w14:textId="77777777" w:rsidR="002C757F" w:rsidRDefault="002C757F" w:rsidP="002C757F">
      <w:pPr>
        <w:pStyle w:val="BodyText"/>
      </w:pPr>
      <w:r w:rsidRPr="0E06C227">
        <w:t xml:space="preserve">The Engineer will also host a common master Federated model (NWD) that would include all discipline models aligned and positioned. This will be the single source of truth for looking at the model progress updates, pending issues, etc.  These models shall be viewed from BIM 360 and made available to MSD as requested.  </w:t>
      </w:r>
    </w:p>
    <w:p w14:paraId="6FC1DD61" w14:textId="2F9199CD" w:rsidR="002C757F" w:rsidRPr="002C757F" w:rsidRDefault="002C757F" w:rsidP="002C757F">
      <w:pPr>
        <w:pStyle w:val="BodyText"/>
      </w:pPr>
      <w:r>
        <w:rPr>
          <w:noProof/>
        </w:rPr>
        <w:lastRenderedPageBreak/>
        <w:drawing>
          <wp:inline distT="0" distB="0" distL="0" distR="0" wp14:anchorId="7FC6128E" wp14:editId="6CC2BD8E">
            <wp:extent cx="5457825" cy="1752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5">
                      <a:extLst>
                        <a:ext uri="{28A0092B-C50C-407E-A947-70E740481C1C}">
                          <a14:useLocalDpi xmlns:a14="http://schemas.microsoft.com/office/drawing/2010/main" val="0"/>
                        </a:ext>
                      </a:extLst>
                    </a:blip>
                    <a:stretch>
                      <a:fillRect/>
                    </a:stretch>
                  </pic:blipFill>
                  <pic:spPr>
                    <a:xfrm>
                      <a:off x="0" y="0"/>
                      <a:ext cx="5457825" cy="1752600"/>
                    </a:xfrm>
                    <a:prstGeom prst="rect">
                      <a:avLst/>
                    </a:prstGeom>
                  </pic:spPr>
                </pic:pic>
              </a:graphicData>
            </a:graphic>
          </wp:inline>
        </w:drawing>
      </w:r>
    </w:p>
    <w:p w14:paraId="00FF64B7" w14:textId="7E70DBE2" w:rsidR="00171228" w:rsidRPr="00A45462" w:rsidRDefault="002C757F" w:rsidP="002C757F">
      <w:pPr>
        <w:pStyle w:val="Heading2"/>
      </w:pPr>
      <w:bookmarkStart w:id="41" w:name="_Toc69209159"/>
      <w:bookmarkEnd w:id="40"/>
      <w:r>
        <w:t>PDF Production and Management</w:t>
      </w:r>
      <w:bookmarkEnd w:id="41"/>
    </w:p>
    <w:p w14:paraId="2AE1C4B1" w14:textId="7A92E92D" w:rsidR="002C757F" w:rsidRPr="002C757F" w:rsidRDefault="002C757F" w:rsidP="002C757F">
      <w:pPr>
        <w:pStyle w:val="BodyText"/>
      </w:pPr>
      <w:r w:rsidRPr="002C757F">
        <w:t>Work in Progress PDF plots shall be posted regularly on BIM 360 under 01_WIP/PDF’s respective discipline folder. It is essential that only a single source of truth is maintained for the PDF. Teams will be able to back track older versions of PDF’s form single location. Team</w:t>
      </w:r>
      <w:r w:rsidR="002135BA">
        <w:t>s</w:t>
      </w:r>
      <w:r w:rsidRPr="002C757F">
        <w:t xml:space="preserve"> can also utilize the Markup/Issue creation utilities within BIM 360. Each discipline is responsible to maintain </w:t>
      </w:r>
      <w:r w:rsidR="00CC5703">
        <w:t>the</w:t>
      </w:r>
      <w:r w:rsidRPr="002C757F">
        <w:t xml:space="preserve"> latest set of WIP PDF’s on BIM 360. </w:t>
      </w:r>
    </w:p>
    <w:p w14:paraId="32438455" w14:textId="77777777" w:rsidR="002C757F" w:rsidRPr="002C757F" w:rsidRDefault="002C757F" w:rsidP="002C757F">
      <w:pPr>
        <w:pStyle w:val="BodyText"/>
      </w:pPr>
      <w:r w:rsidRPr="002C757F">
        <w:t>These PDF’s will be made available to all stakeholders associated with design and review responsibilities.</w:t>
      </w:r>
    </w:p>
    <w:p w14:paraId="10895895" w14:textId="25565C62" w:rsidR="00974815" w:rsidRPr="002C757F" w:rsidRDefault="002C757F" w:rsidP="002C757F">
      <w:pPr>
        <w:pStyle w:val="BodyText"/>
      </w:pPr>
      <w:r w:rsidRPr="002C757F">
        <w:t xml:space="preserve">An additional document with BIM 360, project specific folder structure and guidelines for uploading PDF’s shall be provided.  </w:t>
      </w:r>
    </w:p>
    <w:p w14:paraId="5C279320" w14:textId="7B5D9137" w:rsidR="00171228" w:rsidRDefault="002C757F" w:rsidP="00A45462">
      <w:pPr>
        <w:pStyle w:val="Heading2"/>
        <w:rPr>
          <w:color w:val="auto"/>
        </w:rPr>
      </w:pPr>
      <w:bookmarkStart w:id="42" w:name="_Toc69209160"/>
      <w:r>
        <w:rPr>
          <w:color w:val="auto"/>
        </w:rPr>
        <w:t>File Naming Convention</w:t>
      </w:r>
      <w:bookmarkEnd w:id="42"/>
    </w:p>
    <w:p w14:paraId="241112B4" w14:textId="77777777" w:rsidR="002C757F" w:rsidRDefault="002C757F" w:rsidP="002C757F">
      <w:pPr>
        <w:pStyle w:val="BodyText"/>
        <w:rPr>
          <w:rFonts w:eastAsia="Calibri"/>
        </w:rPr>
      </w:pPr>
      <w:bookmarkStart w:id="43" w:name="_Toc65248953"/>
      <w:r w:rsidRPr="00A44175">
        <w:rPr>
          <w:rFonts w:eastAsia="Calibri"/>
        </w:rPr>
        <w:t xml:space="preserve">A consistent naming convention will be maintained </w:t>
      </w:r>
      <w:r>
        <w:rPr>
          <w:rFonts w:eastAsia="Calibri"/>
        </w:rPr>
        <w:t xml:space="preserve">for all projects.  </w:t>
      </w:r>
      <w:r w:rsidRPr="00A44175">
        <w:rPr>
          <w:rFonts w:eastAsia="Calibri"/>
        </w:rPr>
        <w:t xml:space="preserve">The file naming conventions for each type of file is summarized </w:t>
      </w:r>
      <w:r>
        <w:rPr>
          <w:rFonts w:eastAsia="Calibri"/>
        </w:rPr>
        <w:t>below:</w:t>
      </w:r>
    </w:p>
    <w:p w14:paraId="3E0755E3" w14:textId="259271E2" w:rsidR="002C757F" w:rsidRDefault="002C757F" w:rsidP="002C757F">
      <w:pPr>
        <w:pStyle w:val="BodyText"/>
      </w:pPr>
      <w:r>
        <w:t>Model files are to be named as follows:</w:t>
      </w:r>
    </w:p>
    <w:p w14:paraId="7E27B6DA" w14:textId="39B1988B" w:rsidR="002C757F" w:rsidRDefault="002C757F" w:rsidP="002C757F">
      <w:pPr>
        <w:pStyle w:val="BodyText"/>
      </w:pPr>
      <w:r>
        <w:rPr>
          <w:noProof/>
        </w:rPr>
        <w:drawing>
          <wp:inline distT="0" distB="0" distL="0" distR="0" wp14:anchorId="42C72590" wp14:editId="6CF8DCAD">
            <wp:extent cx="3878236" cy="887105"/>
            <wp:effectExtent l="0" t="0" r="8255"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78236" cy="887105"/>
                    </a:xfrm>
                    <a:prstGeom prst="rect">
                      <a:avLst/>
                    </a:prstGeom>
                  </pic:spPr>
                </pic:pic>
              </a:graphicData>
            </a:graphic>
          </wp:inline>
        </w:drawing>
      </w:r>
    </w:p>
    <w:p w14:paraId="3CFF41A4" w14:textId="77777777" w:rsidR="002C757F" w:rsidRPr="00BF4853" w:rsidRDefault="002C757F" w:rsidP="002C757F">
      <w:pPr>
        <w:pStyle w:val="BodyText"/>
      </w:pPr>
      <w:r w:rsidRPr="00BF4853">
        <w:t xml:space="preserve">Project prefix is established for each project </w:t>
      </w:r>
    </w:p>
    <w:p w14:paraId="278616C8" w14:textId="77777777" w:rsidR="002C757F" w:rsidRPr="00BF4853" w:rsidRDefault="002C757F" w:rsidP="002C757F">
      <w:pPr>
        <w:pStyle w:val="BodyText"/>
      </w:pPr>
      <w:r w:rsidRPr="00BF4853">
        <w:t>Will need citation regarding MSD CAD requirement s for file naming in general</w:t>
      </w:r>
    </w:p>
    <w:p w14:paraId="50DB092A" w14:textId="13EDFB45" w:rsidR="00A45462" w:rsidRPr="00671A9A" w:rsidRDefault="002C757F" w:rsidP="002C757F">
      <w:pPr>
        <w:pStyle w:val="Heading2"/>
      </w:pPr>
      <w:bookmarkStart w:id="44" w:name="_Toc69209161"/>
      <w:bookmarkEnd w:id="43"/>
      <w:r>
        <w:t>Model Positioning</w:t>
      </w:r>
      <w:bookmarkEnd w:id="44"/>
    </w:p>
    <w:p w14:paraId="776C7DC8" w14:textId="77777777" w:rsidR="002C757F" w:rsidRPr="00A44175" w:rsidRDefault="002C757F" w:rsidP="002C757F">
      <w:pPr>
        <w:pStyle w:val="BodyText"/>
        <w:rPr>
          <w:rFonts w:eastAsia="Calibri"/>
          <w:szCs w:val="22"/>
        </w:rPr>
      </w:pPr>
      <w:r w:rsidRPr="00A44175">
        <w:rPr>
          <w:rFonts w:eastAsia="Calibri"/>
          <w:szCs w:val="22"/>
        </w:rPr>
        <w:t>The purpose of this policy is to define how 3D models</w:t>
      </w:r>
      <w:r>
        <w:rPr>
          <w:rFonts w:eastAsia="Calibri"/>
          <w:szCs w:val="22"/>
        </w:rPr>
        <w:t xml:space="preserve"> are</w:t>
      </w:r>
      <w:r w:rsidRPr="00A44175">
        <w:rPr>
          <w:rFonts w:eastAsia="Calibri"/>
          <w:szCs w:val="22"/>
        </w:rPr>
        <w:t xml:space="preserve"> located within the design plane and who creates the originating model.</w:t>
      </w:r>
    </w:p>
    <w:p w14:paraId="182259C5" w14:textId="77777777" w:rsidR="002C757F" w:rsidRPr="002C757F" w:rsidRDefault="002C757F" w:rsidP="002C757F">
      <w:pPr>
        <w:pStyle w:val="BodyText"/>
        <w:rPr>
          <w:rFonts w:eastAsia="PMingLiU"/>
          <w:b/>
          <w:bCs/>
        </w:rPr>
      </w:pPr>
      <w:bookmarkStart w:id="45" w:name="_Toc418257485"/>
      <w:bookmarkStart w:id="46" w:name="_Toc470866311"/>
      <w:r w:rsidRPr="002C757F">
        <w:rPr>
          <w:rFonts w:eastAsia="PMingLiU"/>
          <w:b/>
          <w:bCs/>
        </w:rPr>
        <w:t>Originating Model:</w:t>
      </w:r>
      <w:bookmarkEnd w:id="45"/>
      <w:bookmarkEnd w:id="46"/>
    </w:p>
    <w:p w14:paraId="78DA94A2" w14:textId="77777777" w:rsidR="002C757F" w:rsidRPr="00A44175" w:rsidRDefault="002C757F" w:rsidP="002C757F">
      <w:pPr>
        <w:pStyle w:val="BodyText"/>
        <w:rPr>
          <w:rFonts w:eastAsia="Calibri"/>
        </w:rPr>
      </w:pPr>
      <w:r w:rsidRPr="00A44175">
        <w:rPr>
          <w:rFonts w:eastAsia="Calibri"/>
        </w:rPr>
        <w:t>The originating model is created by the Discipline (i.e. Architecture, Structural, Building Mechanical, Electrical, and Process Mechanical) that governs the model space plan. The type of facility defines which Discipline governs the originating model.</w:t>
      </w:r>
    </w:p>
    <w:p w14:paraId="0AFF0672" w14:textId="77777777" w:rsidR="002042CF" w:rsidRDefault="002042CF" w:rsidP="002C757F">
      <w:pPr>
        <w:pStyle w:val="BodyText"/>
        <w:rPr>
          <w:rFonts w:eastAsia="PMingLiU"/>
          <w:b/>
          <w:bCs/>
        </w:rPr>
      </w:pPr>
      <w:bookmarkStart w:id="47" w:name="_Toc418257487"/>
      <w:bookmarkStart w:id="48" w:name="_Toc470866313"/>
    </w:p>
    <w:p w14:paraId="74850249" w14:textId="421717F6" w:rsidR="002C757F" w:rsidRPr="002C757F" w:rsidRDefault="002C757F" w:rsidP="002C757F">
      <w:pPr>
        <w:pStyle w:val="BodyText"/>
        <w:rPr>
          <w:rFonts w:eastAsia="PMingLiU"/>
          <w:b/>
          <w:bCs/>
        </w:rPr>
      </w:pPr>
      <w:r w:rsidRPr="002C757F">
        <w:rPr>
          <w:rFonts w:eastAsia="PMingLiU"/>
          <w:b/>
          <w:bCs/>
        </w:rPr>
        <w:lastRenderedPageBreak/>
        <w:t>Revit Coordinate System:</w:t>
      </w:r>
      <w:bookmarkEnd w:id="47"/>
      <w:bookmarkEnd w:id="48"/>
    </w:p>
    <w:p w14:paraId="2DB5990A" w14:textId="77777777" w:rsidR="002C757F" w:rsidRPr="002C757F" w:rsidRDefault="002C757F" w:rsidP="002C757F">
      <w:pPr>
        <w:pStyle w:val="BodyText"/>
        <w:rPr>
          <w:rFonts w:eastAsia="Calibri"/>
        </w:rPr>
      </w:pPr>
      <w:r w:rsidRPr="002C757F">
        <w:rPr>
          <w:rFonts w:eastAsia="Calibri"/>
        </w:rPr>
        <w:t>Every Revit project file has three distinguishable coordinate systems.  These coordinates are utilized to define the location of the model objects in relationship to the following:</w:t>
      </w:r>
    </w:p>
    <w:p w14:paraId="10982DD3" w14:textId="77777777" w:rsidR="002C757F" w:rsidRPr="002C757F" w:rsidRDefault="002C757F" w:rsidP="002C757F">
      <w:pPr>
        <w:pStyle w:val="BodyText"/>
        <w:ind w:left="720"/>
      </w:pPr>
      <w:r w:rsidRPr="002C757F">
        <w:rPr>
          <w:b/>
          <w:bCs/>
          <w:u w:val="single"/>
        </w:rPr>
        <w:t>Project Internal Coordinate System</w:t>
      </w:r>
      <w:r w:rsidRPr="002C757F">
        <w:t xml:space="preserve">:  This is a non-editable static coordinate system and is defined as the true internal Revit (0,0,0) or commonly referred to as the </w:t>
      </w:r>
      <w:r w:rsidRPr="002C757F">
        <w:rPr>
          <w:b/>
          <w:bCs/>
        </w:rPr>
        <w:t>World Coordinate System (WCS)</w:t>
      </w:r>
      <w:r w:rsidRPr="002C757F">
        <w:t>.  The WCS is utilized by all 3D applications to determine the location of model and/or annotation objects for application driven computations.  Because of this, the performance of the Revit file will be impacted if there is a great distance between the (0,0,0) of the WCS and user created geometry.</w:t>
      </w:r>
    </w:p>
    <w:p w14:paraId="37951CDA" w14:textId="7DF8F27E" w:rsidR="002C757F" w:rsidRPr="002C757F" w:rsidRDefault="002C757F" w:rsidP="006336C1">
      <w:pPr>
        <w:pStyle w:val="BodyText"/>
        <w:ind w:left="720"/>
      </w:pPr>
      <w:r w:rsidRPr="006336C1">
        <w:rPr>
          <w:b/>
          <w:bCs/>
          <w:u w:val="single"/>
        </w:rPr>
        <w:t>Project Base Point</w:t>
      </w:r>
      <w:r>
        <w:t xml:space="preserve">: </w:t>
      </w:r>
      <w:r w:rsidRPr="002C757F">
        <w:t xml:space="preserve">Location of the originating model will be at the inside lower left corner of the structure walls at the ground floor elevation or the center of circular structures at the base and shall be located at a common coordinate set at X=0, Y=0, Z=0. </w:t>
      </w:r>
      <w:r w:rsidRPr="006336C1">
        <w:rPr>
          <w:b/>
          <w:bCs/>
          <w:color w:val="FF0000"/>
        </w:rPr>
        <w:t>(Note: Z elevation may be defined close to or the actual elevation)</w:t>
      </w:r>
      <w:r w:rsidRPr="002C757F">
        <w:t xml:space="preserve">.  All originating models in a project shall use the same coordinate.  All originating models shall be oriented with up in the north direction unless directed otherwise by the design manager.  All other Disciplines shall reference/link to the originating model to develop the respective Discipline models. </w:t>
      </w:r>
      <w:r w:rsidRPr="006336C1">
        <w:rPr>
          <w:b/>
          <w:bCs/>
        </w:rPr>
        <w:t xml:space="preserve"> </w:t>
      </w:r>
      <w:r w:rsidRPr="006336C1">
        <w:rPr>
          <w:b/>
          <w:bCs/>
          <w:color w:val="C00000"/>
        </w:rPr>
        <w:t xml:space="preserve">The originating model and the respective Discipline models shall not be moved or rotated for the duration of design/model lifecycle. </w:t>
      </w:r>
    </w:p>
    <w:p w14:paraId="101E86FA" w14:textId="5519409B" w:rsidR="002C757F" w:rsidRDefault="006336C1" w:rsidP="002C757F">
      <w:pPr>
        <w:pStyle w:val="BodyText"/>
      </w:pPr>
      <w:r w:rsidRPr="00FD149A">
        <w:t xml:space="preserve">Civil shall be </w:t>
      </w:r>
      <w:r w:rsidRPr="006336C1">
        <w:t>responsible</w:t>
      </w:r>
      <w:r w:rsidRPr="00FD149A">
        <w:t xml:space="preserve"> for defining the actual structure location within the site by taking the referenced structure from the common coordinate and moving it into its proper location within site model.</w:t>
      </w:r>
      <w:r w:rsidR="00463B6D">
        <w:t xml:space="preserve">  For the purposes of MSD Projects, Ohio State Pla</w:t>
      </w:r>
      <w:r w:rsidR="0025677D">
        <w:t>in Coordinates shall be used.</w:t>
      </w:r>
    </w:p>
    <w:p w14:paraId="2A8E9547" w14:textId="3F4FC94A" w:rsidR="006336C1" w:rsidRDefault="006336C1" w:rsidP="006336C1">
      <w:pPr>
        <w:pStyle w:val="Heading2"/>
      </w:pPr>
      <w:bookmarkStart w:id="49" w:name="_Toc69209162"/>
      <w:r>
        <w:t>QA/QC</w:t>
      </w:r>
      <w:bookmarkEnd w:id="49"/>
    </w:p>
    <w:p w14:paraId="2E6E5D4D" w14:textId="77777777" w:rsidR="006336C1" w:rsidRPr="00A44175" w:rsidRDefault="006336C1" w:rsidP="006336C1">
      <w:pPr>
        <w:pStyle w:val="BodyText"/>
        <w:rPr>
          <w:rFonts w:eastAsia="Calibri"/>
        </w:rPr>
      </w:pPr>
      <w:r w:rsidRPr="00A44175">
        <w:rPr>
          <w:rFonts w:eastAsia="Calibri"/>
        </w:rPr>
        <w:t>To ensure project teams are using best practices in the development and file exchange of models, a quality assurance process is required to be taken by each BIM Participant. This is an ongoing process, which is to be conducted by the project team at both project milestones and at random intervals to ensure that each model is suitably developed for its intended use. The goal is to ensure that there are no unresolved issues during design or any significant loss of data upon transfer of models.</w:t>
      </w:r>
    </w:p>
    <w:p w14:paraId="5AFE1A27" w14:textId="183FC859" w:rsidR="006336C1" w:rsidRPr="00A44175" w:rsidRDefault="006336C1" w:rsidP="006336C1">
      <w:pPr>
        <w:pStyle w:val="BodyText"/>
        <w:rPr>
          <w:rFonts w:eastAsia="Calibri"/>
        </w:rPr>
      </w:pPr>
      <w:r w:rsidRPr="00A44175">
        <w:rPr>
          <w:rFonts w:eastAsia="Calibri"/>
        </w:rPr>
        <w:t xml:space="preserve">Each BIM Manager </w:t>
      </w:r>
      <w:r w:rsidR="00351955">
        <w:rPr>
          <w:rFonts w:eastAsia="Calibri"/>
        </w:rPr>
        <w:t>and</w:t>
      </w:r>
      <w:r w:rsidRPr="00A44175">
        <w:rPr>
          <w:rFonts w:eastAsia="Calibri"/>
        </w:rPr>
        <w:t xml:space="preserve"> Model Lead will be responsible for running quality assurance checks on their model(s) on a consistent and frequent basis. For issues involving other disciplines, the issue shall be made known to the corresponding BIM Manager. In addition to the internal QA requirement for each BIM Participant, the project BIM </w:t>
      </w:r>
      <w:r>
        <w:rPr>
          <w:rFonts w:eastAsia="Calibri"/>
        </w:rPr>
        <w:t xml:space="preserve">Manager </w:t>
      </w:r>
      <w:r w:rsidRPr="00A44175">
        <w:rPr>
          <w:rFonts w:eastAsia="Calibri"/>
        </w:rPr>
        <w:t>is responsible for periodically checking against pre-determined quality control criteria such as naming conventions, general modeling best practices, corrupt or insufficient data/geometry, etc. The following checklist can be used for Quality Assurance</w:t>
      </w:r>
      <w:r>
        <w:rPr>
          <w:rFonts w:eastAsia="Calibri"/>
        </w:rPr>
        <w:t>.  The actual QA checklist developed for each project shall be incorporated into the BEP.</w:t>
      </w:r>
    </w:p>
    <w:p w14:paraId="1133E6B5" w14:textId="77777777" w:rsidR="006336C1" w:rsidRPr="006336C1" w:rsidRDefault="006336C1" w:rsidP="006336C1">
      <w:pPr>
        <w:pStyle w:val="BodyText"/>
        <w:ind w:firstLine="720"/>
        <w:rPr>
          <w:rFonts w:eastAsia="Calibri"/>
          <w:b/>
          <w:bCs/>
        </w:rPr>
      </w:pPr>
      <w:r w:rsidRPr="006336C1">
        <w:rPr>
          <w:rFonts w:eastAsia="Calibri"/>
          <w:b/>
          <w:bCs/>
        </w:rPr>
        <w:t>Participant Models</w:t>
      </w:r>
    </w:p>
    <w:p w14:paraId="0F2678E9"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BIM in agreed version and format</w:t>
      </w:r>
    </w:p>
    <w:p w14:paraId="51F93D3D"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BIM includes defined levels and grids</w:t>
      </w:r>
    </w:p>
    <w:p w14:paraId="61AF28A5"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BIM is correctly positioned with project set out and coordinate system</w:t>
      </w:r>
    </w:p>
    <w:p w14:paraId="17B739D4"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Building elements, components, and spaces are modeled separately for each level</w:t>
      </w:r>
    </w:p>
    <w:p w14:paraId="6B324577"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BIM includes required building elements at the required LOD for that phase</w:t>
      </w:r>
    </w:p>
    <w:p w14:paraId="029FE311"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Building elements modeled using correct objects</w:t>
      </w:r>
    </w:p>
    <w:p w14:paraId="4AD6A7F7"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Building elements include types</w:t>
      </w:r>
    </w:p>
    <w:p w14:paraId="27F68FB1"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lastRenderedPageBreak/>
        <w:t>Building elements use human readable names that follow a logic/standard</w:t>
      </w:r>
    </w:p>
    <w:p w14:paraId="38F3456E"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No excess building elements (graveyards)</w:t>
      </w:r>
    </w:p>
    <w:p w14:paraId="67BB556A"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No overlapping or doubled building elements</w:t>
      </w:r>
    </w:p>
    <w:p w14:paraId="18C8B627"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No significant clashes between building elements</w:t>
      </w:r>
    </w:p>
    <w:p w14:paraId="6700A632" w14:textId="715FA29A" w:rsidR="006336C1" w:rsidRPr="00A44175" w:rsidRDefault="002610FE" w:rsidP="006336C1">
      <w:pPr>
        <w:numPr>
          <w:ilvl w:val="0"/>
          <w:numId w:val="26"/>
        </w:numPr>
        <w:spacing w:after="200" w:line="276" w:lineRule="auto"/>
        <w:contextualSpacing/>
        <w:jc w:val="both"/>
        <w:rPr>
          <w:rFonts w:ascii="Calibri" w:eastAsia="Calibri" w:hAnsi="Calibri"/>
        </w:rPr>
      </w:pPr>
      <w:r>
        <w:rPr>
          <w:rFonts w:ascii="Calibri" w:eastAsia="Calibri" w:hAnsi="Calibri"/>
        </w:rPr>
        <w:t>Rooms/</w:t>
      </w:r>
      <w:r w:rsidR="006336C1" w:rsidRPr="00A44175">
        <w:rPr>
          <w:rFonts w:ascii="Calibri" w:eastAsia="Calibri" w:hAnsi="Calibri"/>
        </w:rPr>
        <w:t>Space areas match space program</w:t>
      </w:r>
    </w:p>
    <w:p w14:paraId="1EF4B691" w14:textId="22F5E3F3" w:rsidR="006336C1" w:rsidRPr="00A44175" w:rsidRDefault="002610FE" w:rsidP="006336C1">
      <w:pPr>
        <w:numPr>
          <w:ilvl w:val="0"/>
          <w:numId w:val="26"/>
        </w:numPr>
        <w:spacing w:after="200" w:line="276" w:lineRule="auto"/>
        <w:contextualSpacing/>
        <w:jc w:val="both"/>
        <w:rPr>
          <w:rFonts w:ascii="Calibri" w:eastAsia="Calibri" w:hAnsi="Calibri"/>
        </w:rPr>
      </w:pPr>
      <w:r>
        <w:rPr>
          <w:rFonts w:ascii="Calibri" w:eastAsia="Calibri" w:hAnsi="Calibri"/>
        </w:rPr>
        <w:t>Rooms/</w:t>
      </w:r>
      <w:r w:rsidR="006336C1" w:rsidRPr="00A44175">
        <w:rPr>
          <w:rFonts w:ascii="Calibri" w:eastAsia="Calibri" w:hAnsi="Calibri"/>
        </w:rPr>
        <w:t>Space names and heights are defined</w:t>
      </w:r>
    </w:p>
    <w:p w14:paraId="2D0C8975" w14:textId="6D769504" w:rsidR="006336C1" w:rsidRPr="00A44175" w:rsidRDefault="002610FE" w:rsidP="006336C1">
      <w:pPr>
        <w:numPr>
          <w:ilvl w:val="0"/>
          <w:numId w:val="26"/>
        </w:numPr>
        <w:spacing w:after="200" w:line="276" w:lineRule="auto"/>
        <w:contextualSpacing/>
        <w:jc w:val="both"/>
        <w:rPr>
          <w:rFonts w:ascii="Calibri" w:eastAsia="Calibri" w:hAnsi="Calibri"/>
        </w:rPr>
      </w:pPr>
      <w:r>
        <w:rPr>
          <w:rFonts w:ascii="Calibri" w:eastAsia="Calibri" w:hAnsi="Calibri"/>
        </w:rPr>
        <w:t>Rooms/</w:t>
      </w:r>
      <w:r w:rsidR="006336C1" w:rsidRPr="00A44175">
        <w:rPr>
          <w:rFonts w:ascii="Calibri" w:eastAsia="Calibri" w:hAnsi="Calibri"/>
        </w:rPr>
        <w:t>Spaces match the boundary walls</w:t>
      </w:r>
    </w:p>
    <w:p w14:paraId="55020A7F" w14:textId="39E6967F" w:rsidR="006336C1" w:rsidRPr="00A44175" w:rsidRDefault="002610FE" w:rsidP="006336C1">
      <w:pPr>
        <w:numPr>
          <w:ilvl w:val="0"/>
          <w:numId w:val="26"/>
        </w:numPr>
        <w:spacing w:after="200" w:line="276" w:lineRule="auto"/>
        <w:contextualSpacing/>
        <w:jc w:val="both"/>
        <w:rPr>
          <w:rFonts w:ascii="Calibri" w:eastAsia="Calibri" w:hAnsi="Calibri"/>
        </w:rPr>
      </w:pPr>
      <w:r>
        <w:rPr>
          <w:rFonts w:ascii="Calibri" w:eastAsia="Calibri" w:hAnsi="Calibri"/>
        </w:rPr>
        <w:t>Rooms/</w:t>
      </w:r>
      <w:r w:rsidR="006336C1" w:rsidRPr="00A44175">
        <w:rPr>
          <w:rFonts w:ascii="Calibri" w:eastAsia="Calibri" w:hAnsi="Calibri"/>
        </w:rPr>
        <w:t>Spaces do not overlap</w:t>
      </w:r>
    </w:p>
    <w:p w14:paraId="4A597E6E"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Components belong to the correct system type (Building Services)</w:t>
      </w:r>
    </w:p>
    <w:p w14:paraId="45B82241" w14:textId="77777777" w:rsidR="006336C1" w:rsidRPr="006336C1" w:rsidRDefault="006336C1" w:rsidP="006336C1">
      <w:pPr>
        <w:pStyle w:val="BodyText"/>
        <w:ind w:firstLine="720"/>
        <w:rPr>
          <w:rFonts w:eastAsia="Calibri"/>
          <w:b/>
          <w:bCs/>
        </w:rPr>
      </w:pPr>
      <w:r w:rsidRPr="006336C1">
        <w:rPr>
          <w:rFonts w:eastAsia="Calibri"/>
          <w:b/>
          <w:bCs/>
        </w:rPr>
        <w:t>Federated Models (Merged Models)</w:t>
      </w:r>
    </w:p>
    <w:p w14:paraId="4406F07A"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BIM in agreed version and format</w:t>
      </w:r>
    </w:p>
    <w:p w14:paraId="5944627E"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Included participant models are up to date</w:t>
      </w:r>
    </w:p>
    <w:p w14:paraId="2F836460"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Included participant models are located in the correct coordinate system</w:t>
      </w:r>
    </w:p>
    <w:p w14:paraId="5EAE803A" w14:textId="77777777" w:rsidR="006336C1" w:rsidRPr="00A44175" w:rsidRDefault="006336C1" w:rsidP="006336C1">
      <w:pPr>
        <w:numPr>
          <w:ilvl w:val="0"/>
          <w:numId w:val="26"/>
        </w:numPr>
        <w:spacing w:after="200" w:line="276" w:lineRule="auto"/>
        <w:contextualSpacing/>
        <w:jc w:val="both"/>
        <w:rPr>
          <w:rFonts w:ascii="Calibri" w:eastAsia="Calibri" w:hAnsi="Calibri"/>
        </w:rPr>
      </w:pPr>
      <w:r w:rsidRPr="00A44175">
        <w:rPr>
          <w:rFonts w:ascii="Calibri" w:eastAsia="Calibri" w:hAnsi="Calibri"/>
        </w:rPr>
        <w:t>The statuses of previous and ongoing coordination issues are up to date</w:t>
      </w:r>
    </w:p>
    <w:p w14:paraId="72E9F858" w14:textId="66623314" w:rsidR="006336C1" w:rsidRDefault="006336C1" w:rsidP="006336C1">
      <w:pPr>
        <w:pStyle w:val="Heading3"/>
      </w:pPr>
      <w:bookmarkStart w:id="50" w:name="_Toc69209163"/>
      <w:r>
        <w:t>Model Optimization</w:t>
      </w:r>
      <w:bookmarkEnd w:id="50"/>
    </w:p>
    <w:p w14:paraId="6523F7EF" w14:textId="77777777" w:rsidR="006336C1" w:rsidRPr="00A44175" w:rsidRDefault="006336C1" w:rsidP="006336C1">
      <w:pPr>
        <w:pStyle w:val="BodyText"/>
        <w:rPr>
          <w:rFonts w:eastAsia="Calibri"/>
        </w:rPr>
      </w:pPr>
      <w:r w:rsidRPr="00A44175">
        <w:rPr>
          <w:rFonts w:eastAsia="Calibri"/>
        </w:rPr>
        <w:t xml:space="preserve">Model optimization refers to the general practice of maintaining a ‘healthy’ model. These items deal with general best practices of maximum file size, clear use of meta-organizational tools such as </w:t>
      </w:r>
      <w:proofErr w:type="spellStart"/>
      <w:r w:rsidRPr="00A44175">
        <w:rPr>
          <w:rFonts w:eastAsia="Calibri"/>
        </w:rPr>
        <w:t>worksets</w:t>
      </w:r>
      <w:proofErr w:type="spellEnd"/>
      <w:r w:rsidRPr="00A44175">
        <w:rPr>
          <w:rFonts w:eastAsia="Calibri"/>
        </w:rPr>
        <w:t xml:space="preserve"> and layers, use of formula driven families, family file size, and other items listed below that can adversely affect the overall health of a model, or set of models. Below is a list of criteria that must be met when sharing models on </w:t>
      </w:r>
      <w:r>
        <w:rPr>
          <w:rFonts w:eastAsia="Calibri"/>
        </w:rPr>
        <w:t xml:space="preserve">each </w:t>
      </w:r>
      <w:r w:rsidRPr="00A44175">
        <w:rPr>
          <w:rFonts w:eastAsia="Calibri"/>
        </w:rPr>
        <w:t>project:</w:t>
      </w:r>
    </w:p>
    <w:p w14:paraId="4DF48E31" w14:textId="77777777" w:rsidR="006336C1" w:rsidRPr="00A44175" w:rsidRDefault="006336C1" w:rsidP="006336C1">
      <w:pPr>
        <w:pStyle w:val="BodyText"/>
        <w:numPr>
          <w:ilvl w:val="0"/>
          <w:numId w:val="29"/>
        </w:numPr>
        <w:rPr>
          <w:rFonts w:eastAsia="Calibri"/>
        </w:rPr>
      </w:pPr>
      <w:r w:rsidRPr="00A44175">
        <w:rPr>
          <w:rFonts w:eastAsia="Calibri"/>
        </w:rPr>
        <w:t xml:space="preserve">No single file should be larger than </w:t>
      </w:r>
      <w:r>
        <w:rPr>
          <w:rFonts w:eastAsia="Calibri"/>
        </w:rPr>
        <w:t>250</w:t>
      </w:r>
      <w:r w:rsidRPr="00A44175">
        <w:rPr>
          <w:rFonts w:eastAsia="Calibri"/>
        </w:rPr>
        <w:t xml:space="preserve"> MB (+ or – 10%). </w:t>
      </w:r>
      <w:r>
        <w:rPr>
          <w:rFonts w:eastAsia="Calibri"/>
        </w:rPr>
        <w:t xml:space="preserve"> </w:t>
      </w:r>
      <w:r w:rsidRPr="00A44175">
        <w:rPr>
          <w:rFonts w:eastAsia="Calibri"/>
        </w:rPr>
        <w:t xml:space="preserve">A model should be split into links if it reaches this range. </w:t>
      </w:r>
    </w:p>
    <w:p w14:paraId="39FFD67A" w14:textId="77777777" w:rsidR="006336C1" w:rsidRPr="00A44175" w:rsidRDefault="006336C1" w:rsidP="006336C1">
      <w:pPr>
        <w:pStyle w:val="BodyText"/>
        <w:numPr>
          <w:ilvl w:val="0"/>
          <w:numId w:val="29"/>
        </w:numPr>
        <w:rPr>
          <w:rFonts w:eastAsia="Calibri"/>
        </w:rPr>
      </w:pPr>
      <w:proofErr w:type="spellStart"/>
      <w:r w:rsidRPr="00A44175">
        <w:rPr>
          <w:rFonts w:eastAsia="Calibri"/>
        </w:rPr>
        <w:t>Worksets</w:t>
      </w:r>
      <w:proofErr w:type="spellEnd"/>
      <w:r w:rsidRPr="00A44175">
        <w:rPr>
          <w:rFonts w:eastAsia="Calibri"/>
        </w:rPr>
        <w:t xml:space="preserve"> should be clearly identified and their application should be strict (i.e. do not have random elements in a work set they do not belong to)</w:t>
      </w:r>
    </w:p>
    <w:p w14:paraId="26D3D6A5" w14:textId="77777777" w:rsidR="006336C1" w:rsidRPr="00A44175" w:rsidRDefault="006336C1" w:rsidP="006336C1">
      <w:pPr>
        <w:pStyle w:val="BodyText"/>
        <w:numPr>
          <w:ilvl w:val="0"/>
          <w:numId w:val="29"/>
        </w:numPr>
        <w:rPr>
          <w:rFonts w:eastAsia="Calibri"/>
        </w:rPr>
      </w:pPr>
      <w:r w:rsidRPr="00A44175">
        <w:rPr>
          <w:rFonts w:eastAsia="Calibri"/>
        </w:rPr>
        <w:t xml:space="preserve">All linked models should have their own </w:t>
      </w:r>
      <w:proofErr w:type="spellStart"/>
      <w:r w:rsidRPr="00A44175">
        <w:rPr>
          <w:rFonts w:eastAsia="Calibri"/>
        </w:rPr>
        <w:t>workset</w:t>
      </w:r>
      <w:proofErr w:type="spellEnd"/>
      <w:r w:rsidRPr="00A44175">
        <w:rPr>
          <w:rFonts w:eastAsia="Calibri"/>
        </w:rPr>
        <w:t xml:space="preserve">. The name of the </w:t>
      </w:r>
      <w:proofErr w:type="spellStart"/>
      <w:r w:rsidRPr="00A44175">
        <w:rPr>
          <w:rFonts w:eastAsia="Calibri"/>
        </w:rPr>
        <w:t>workset</w:t>
      </w:r>
      <w:proofErr w:type="spellEnd"/>
      <w:r w:rsidRPr="00A44175">
        <w:rPr>
          <w:rFonts w:eastAsia="Calibri"/>
        </w:rPr>
        <w:t xml:space="preserve"> should begin with “XLINK_” and the linked model should be appended to create “</w:t>
      </w:r>
      <w:proofErr w:type="spellStart"/>
      <w:r w:rsidRPr="00A44175">
        <w:rPr>
          <w:rFonts w:eastAsia="Calibri"/>
        </w:rPr>
        <w:t>XLINK_Linked</w:t>
      </w:r>
      <w:proofErr w:type="spellEnd"/>
      <w:r w:rsidRPr="00A44175">
        <w:rPr>
          <w:rFonts w:eastAsia="Calibri"/>
        </w:rPr>
        <w:t xml:space="preserve"> Model Name”.</w:t>
      </w:r>
    </w:p>
    <w:p w14:paraId="27DE46FE" w14:textId="77777777" w:rsidR="006336C1" w:rsidRPr="00A44175" w:rsidRDefault="006336C1" w:rsidP="006336C1">
      <w:pPr>
        <w:pStyle w:val="BodyText"/>
        <w:numPr>
          <w:ilvl w:val="0"/>
          <w:numId w:val="29"/>
        </w:numPr>
        <w:rPr>
          <w:rFonts w:eastAsia="Calibri"/>
        </w:rPr>
      </w:pPr>
      <w:proofErr w:type="spellStart"/>
      <w:r w:rsidRPr="00A44175">
        <w:rPr>
          <w:rFonts w:eastAsia="Calibri"/>
        </w:rPr>
        <w:t>Worksets</w:t>
      </w:r>
      <w:proofErr w:type="spellEnd"/>
      <w:r w:rsidRPr="00A44175">
        <w:rPr>
          <w:rFonts w:eastAsia="Calibri"/>
        </w:rPr>
        <w:t xml:space="preserve"> should not be used to explore design iterations or hide elements from view.</w:t>
      </w:r>
    </w:p>
    <w:p w14:paraId="155649F4" w14:textId="77777777" w:rsidR="006336C1" w:rsidRPr="00A44175" w:rsidRDefault="006336C1" w:rsidP="006336C1">
      <w:pPr>
        <w:pStyle w:val="BodyText"/>
        <w:numPr>
          <w:ilvl w:val="0"/>
          <w:numId w:val="29"/>
        </w:numPr>
        <w:rPr>
          <w:rFonts w:eastAsia="Calibri"/>
        </w:rPr>
      </w:pPr>
      <w:r w:rsidRPr="00A44175">
        <w:rPr>
          <w:rFonts w:eastAsia="Calibri"/>
        </w:rPr>
        <w:t>Phases should be clearly identified and the</w:t>
      </w:r>
      <w:r>
        <w:rPr>
          <w:rFonts w:eastAsia="Calibri"/>
        </w:rPr>
        <w:t>ir application should be strict.</w:t>
      </w:r>
    </w:p>
    <w:p w14:paraId="2A5FDAA7" w14:textId="77777777" w:rsidR="006336C1" w:rsidRPr="00A44175" w:rsidRDefault="006336C1" w:rsidP="006336C1">
      <w:pPr>
        <w:pStyle w:val="BodyText"/>
        <w:numPr>
          <w:ilvl w:val="0"/>
          <w:numId w:val="29"/>
        </w:numPr>
        <w:rPr>
          <w:rFonts w:eastAsia="Calibri"/>
        </w:rPr>
      </w:pPr>
      <w:r w:rsidRPr="00A44175">
        <w:rPr>
          <w:rFonts w:eastAsia="Calibri"/>
        </w:rPr>
        <w:t>Design Options are a great functionality but do require that double the amount of geometry exist in the model. The naming of the Design Options should be clearly identified, and their application should be strict. Old Design Options should be eliminated from the model and the desired options should always be set to ‘Primary Option’.</w:t>
      </w:r>
    </w:p>
    <w:p w14:paraId="3A53F74F" w14:textId="77777777" w:rsidR="006336C1" w:rsidRPr="00A44175" w:rsidRDefault="006336C1" w:rsidP="006336C1">
      <w:pPr>
        <w:pStyle w:val="BodyText"/>
        <w:numPr>
          <w:ilvl w:val="0"/>
          <w:numId w:val="29"/>
        </w:numPr>
        <w:rPr>
          <w:rFonts w:eastAsia="Calibri"/>
        </w:rPr>
      </w:pPr>
      <w:r w:rsidRPr="00A44175">
        <w:rPr>
          <w:rFonts w:eastAsia="Calibri"/>
        </w:rPr>
        <w:t>Family craft, parametric families with many formula-driven options, tend to be large. Once decisions have been made on which option to use, the heavy family should be made leaner to maintain model health.</w:t>
      </w:r>
    </w:p>
    <w:p w14:paraId="424365D8" w14:textId="77777777" w:rsidR="006336C1" w:rsidRPr="00A44175" w:rsidRDefault="006336C1" w:rsidP="006336C1">
      <w:pPr>
        <w:pStyle w:val="BodyText"/>
        <w:numPr>
          <w:ilvl w:val="0"/>
          <w:numId w:val="29"/>
        </w:numPr>
        <w:rPr>
          <w:rFonts w:eastAsia="Calibri"/>
        </w:rPr>
      </w:pPr>
      <w:r w:rsidRPr="00A44175">
        <w:rPr>
          <w:rFonts w:eastAsia="Calibri"/>
        </w:rPr>
        <w:t>Models should be fully purged and compacted before sharing.</w:t>
      </w:r>
    </w:p>
    <w:p w14:paraId="2EA6E8A3" w14:textId="77777777" w:rsidR="006336C1" w:rsidRPr="00A44175" w:rsidRDefault="006336C1" w:rsidP="006336C1">
      <w:pPr>
        <w:pStyle w:val="BodyText"/>
        <w:numPr>
          <w:ilvl w:val="0"/>
          <w:numId w:val="29"/>
        </w:numPr>
        <w:rPr>
          <w:rFonts w:eastAsia="Calibri"/>
        </w:rPr>
      </w:pPr>
      <w:r w:rsidRPr="00A44175">
        <w:rPr>
          <w:rFonts w:eastAsia="Calibri"/>
        </w:rPr>
        <w:t>Family names should follow a system. Each BIM Manager shall be able to provide a reference on the system’s logic.</w:t>
      </w:r>
    </w:p>
    <w:p w14:paraId="54376E89" w14:textId="77777777" w:rsidR="006336C1" w:rsidRPr="00A44175" w:rsidRDefault="006336C1" w:rsidP="006336C1">
      <w:pPr>
        <w:pStyle w:val="BodyText"/>
        <w:numPr>
          <w:ilvl w:val="0"/>
          <w:numId w:val="29"/>
        </w:numPr>
        <w:rPr>
          <w:rFonts w:eastAsia="Calibri"/>
        </w:rPr>
      </w:pPr>
      <w:r w:rsidRPr="00A44175">
        <w:rPr>
          <w:rFonts w:eastAsia="Calibri"/>
        </w:rPr>
        <w:lastRenderedPageBreak/>
        <w:t>Parameter names should follow a system. Each BIM Manager shall be able to provide a reference on the system’s logic.</w:t>
      </w:r>
    </w:p>
    <w:p w14:paraId="6A72A2DA" w14:textId="4ADE7344" w:rsidR="006336C1" w:rsidRDefault="006336C1" w:rsidP="006336C1">
      <w:pPr>
        <w:pStyle w:val="BodyText"/>
      </w:pPr>
    </w:p>
    <w:p w14:paraId="52F8CB06" w14:textId="77777777" w:rsidR="006336C1" w:rsidRPr="006336C1" w:rsidRDefault="006336C1" w:rsidP="006336C1">
      <w:pPr>
        <w:pStyle w:val="BodyText"/>
      </w:pPr>
    </w:p>
    <w:p w14:paraId="08B50619" w14:textId="1E27E5A4" w:rsidR="00671A9A" w:rsidRDefault="00671A9A" w:rsidP="002C757F">
      <w:pPr>
        <w:pStyle w:val="BodyText"/>
        <w:rPr>
          <w:rFonts w:ascii="Calibri Light" w:hAnsi="Calibri Light"/>
          <w:color w:val="44546A" w:themeColor="text2"/>
          <w:spacing w:val="-20"/>
          <w:sz w:val="56"/>
          <w:szCs w:val="56"/>
        </w:rPr>
      </w:pPr>
      <w:r>
        <w:br w:type="page"/>
      </w:r>
    </w:p>
    <w:p w14:paraId="23B794B9" w14:textId="5E1CB92F" w:rsidR="00593882" w:rsidRDefault="00671A9A" w:rsidP="00671A9A">
      <w:pPr>
        <w:pStyle w:val="Heading1"/>
      </w:pPr>
      <w:bookmarkStart w:id="51" w:name="_Toc65248955"/>
      <w:bookmarkStart w:id="52" w:name="_Toc65249109"/>
      <w:bookmarkStart w:id="53" w:name="_Toc65249205"/>
      <w:bookmarkStart w:id="54" w:name="_Toc69209164"/>
      <w:r>
        <w:lastRenderedPageBreak/>
        <w:t>5</w:t>
      </w:r>
      <w:r>
        <w:tab/>
      </w:r>
      <w:bookmarkEnd w:id="51"/>
      <w:bookmarkEnd w:id="52"/>
      <w:bookmarkEnd w:id="53"/>
      <w:r w:rsidR="006336C1">
        <w:t>Deliverables</w:t>
      </w:r>
      <w:bookmarkEnd w:id="54"/>
    </w:p>
    <w:p w14:paraId="6E17733B" w14:textId="77777777" w:rsidR="006336C1" w:rsidRPr="00A44175" w:rsidRDefault="006336C1" w:rsidP="006336C1">
      <w:pPr>
        <w:pStyle w:val="BodyText"/>
        <w:rPr>
          <w:rFonts w:eastAsia="Calibri"/>
          <w:szCs w:val="22"/>
        </w:rPr>
      </w:pPr>
      <w:r w:rsidRPr="00A44175">
        <w:rPr>
          <w:rFonts w:eastAsia="Calibri"/>
          <w:szCs w:val="22"/>
        </w:rPr>
        <w:t xml:space="preserve">Each BIM Participant is required to submit a Building Information Model that meets the model use requirements at the milestones noted below. The level of development for each BIM deliverable at the project milestones should refer to </w:t>
      </w:r>
      <w:r>
        <w:rPr>
          <w:rFonts w:eastAsia="Calibri"/>
          <w:szCs w:val="22"/>
        </w:rPr>
        <w:t xml:space="preserve">Section </w:t>
      </w:r>
      <w:r w:rsidRPr="00A44175">
        <w:rPr>
          <w:rFonts w:eastAsia="Calibri"/>
          <w:szCs w:val="22"/>
        </w:rPr>
        <w:t>2.2 BIM Design Process with a minimum sufficiency to fulfill the 2D document submission requirement.</w:t>
      </w:r>
    </w:p>
    <w:p w14:paraId="698A74B9" w14:textId="0316117A" w:rsidR="00A86B07" w:rsidRDefault="00A86B07" w:rsidP="00A86B07">
      <w:pPr>
        <w:pStyle w:val="Caption"/>
      </w:pPr>
      <w:bookmarkStart w:id="55" w:name="_Toc69139965"/>
      <w:r>
        <w:t xml:space="preserve">Table </w:t>
      </w:r>
      <w:fldSimple w:instr=" STYLEREF 1 \s ">
        <w:r>
          <w:rPr>
            <w:noProof/>
          </w:rPr>
          <w:t>5</w:t>
        </w:r>
      </w:fldSimple>
      <w:r>
        <w:noBreakHyphen/>
      </w:r>
      <w:fldSimple w:instr=" SEQ Table \* ARABIC \s 1 ">
        <w:r>
          <w:rPr>
            <w:noProof/>
          </w:rPr>
          <w:t>1</w:t>
        </w:r>
      </w:fldSimple>
      <w:r>
        <w:t>. BIM deliverables</w:t>
      </w:r>
      <w:bookmarkEnd w:id="55"/>
    </w:p>
    <w:tbl>
      <w:tblPr>
        <w:tblStyle w:val="TableGrid"/>
        <w:tblW w:w="10060" w:type="dxa"/>
        <w:tblLook w:val="04A0" w:firstRow="1" w:lastRow="0" w:firstColumn="1" w:lastColumn="0" w:noHBand="0" w:noVBand="1"/>
      </w:tblPr>
      <w:tblGrid>
        <w:gridCol w:w="2111"/>
        <w:gridCol w:w="991"/>
        <w:gridCol w:w="848"/>
        <w:gridCol w:w="849"/>
        <w:gridCol w:w="848"/>
        <w:gridCol w:w="850"/>
        <w:gridCol w:w="1273"/>
        <w:gridCol w:w="902"/>
        <w:gridCol w:w="1388"/>
      </w:tblGrid>
      <w:tr w:rsidR="00A86B07" w14:paraId="6D23B1B3" w14:textId="349C54BE" w:rsidTr="008F7E19">
        <w:trPr>
          <w:trHeight w:val="283"/>
          <w:tblHeader/>
        </w:trPr>
        <w:tc>
          <w:tcPr>
            <w:tcW w:w="2111" w:type="dxa"/>
            <w:tcBorders>
              <w:right w:val="single" w:sz="4" w:space="0" w:color="auto"/>
            </w:tcBorders>
            <w:shd w:val="clear" w:color="auto" w:fill="A5A5A5" w:themeFill="accent3"/>
            <w:vAlign w:val="center"/>
          </w:tcPr>
          <w:p w14:paraId="7FACC1D5" w14:textId="767D5589" w:rsidR="00A86B07" w:rsidRPr="00ED7188" w:rsidRDefault="00A86B07" w:rsidP="0093665C">
            <w:pPr>
              <w:pStyle w:val="Default"/>
              <w:jc w:val="center"/>
              <w:rPr>
                <w:rFonts w:asciiTheme="minorHAnsi" w:hAnsiTheme="minorHAnsi"/>
                <w:b/>
                <w:bCs/>
                <w:color w:val="FFFFFF" w:themeColor="background1"/>
                <w:sz w:val="22"/>
                <w:szCs w:val="22"/>
              </w:rPr>
            </w:pPr>
          </w:p>
        </w:tc>
        <w:tc>
          <w:tcPr>
            <w:tcW w:w="3536" w:type="dxa"/>
            <w:gridSpan w:val="4"/>
            <w:tcBorders>
              <w:left w:val="single" w:sz="4" w:space="0" w:color="auto"/>
              <w:right w:val="single" w:sz="4" w:space="0" w:color="auto"/>
            </w:tcBorders>
            <w:shd w:val="clear" w:color="auto" w:fill="A5A5A5" w:themeFill="accent3"/>
            <w:vAlign w:val="center"/>
          </w:tcPr>
          <w:p w14:paraId="3FDFE381" w14:textId="2802BA8A" w:rsidR="00A86B07" w:rsidRPr="00ED7188" w:rsidRDefault="00A86B07" w:rsidP="0093665C">
            <w:pPr>
              <w:pStyle w:val="Default"/>
              <w:jc w:val="center"/>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Milestones</w:t>
            </w:r>
          </w:p>
        </w:tc>
        <w:tc>
          <w:tcPr>
            <w:tcW w:w="4413" w:type="dxa"/>
            <w:gridSpan w:val="4"/>
            <w:tcBorders>
              <w:left w:val="single" w:sz="4" w:space="0" w:color="auto"/>
            </w:tcBorders>
            <w:shd w:val="clear" w:color="auto" w:fill="A5A5A5" w:themeFill="accent3"/>
            <w:vAlign w:val="center"/>
          </w:tcPr>
          <w:p w14:paraId="6C6BCFD1" w14:textId="47EE936E" w:rsidR="00A86B07" w:rsidRPr="00ED7188" w:rsidRDefault="00A86B07" w:rsidP="0093665C">
            <w:pPr>
              <w:pStyle w:val="Default"/>
              <w:jc w:val="center"/>
              <w:rPr>
                <w:rFonts w:asciiTheme="minorHAnsi" w:hAnsiTheme="minorHAnsi"/>
                <w:b/>
                <w:bCs/>
                <w:color w:val="FFFFFF" w:themeColor="background1"/>
                <w:sz w:val="22"/>
                <w:szCs w:val="22"/>
              </w:rPr>
            </w:pPr>
            <w:r>
              <w:rPr>
                <w:rFonts w:asciiTheme="minorHAnsi" w:hAnsiTheme="minorHAnsi"/>
                <w:b/>
                <w:bCs/>
                <w:color w:val="FFFFFF" w:themeColor="background1"/>
                <w:sz w:val="22"/>
                <w:szCs w:val="22"/>
              </w:rPr>
              <w:t>Final Deliverables</w:t>
            </w:r>
          </w:p>
        </w:tc>
      </w:tr>
      <w:tr w:rsidR="00A86B07" w14:paraId="1CFA3DCA" w14:textId="6EEC046F" w:rsidTr="008F7E19">
        <w:trPr>
          <w:trHeight w:val="283"/>
        </w:trPr>
        <w:tc>
          <w:tcPr>
            <w:tcW w:w="2111" w:type="dxa"/>
            <w:tcBorders>
              <w:right w:val="single" w:sz="4" w:space="0" w:color="auto"/>
            </w:tcBorders>
            <w:shd w:val="clear" w:color="auto" w:fill="EDEDED" w:themeFill="accent3" w:themeFillTint="33"/>
            <w:vAlign w:val="center"/>
          </w:tcPr>
          <w:p w14:paraId="0D650BC7" w14:textId="2F0C312F" w:rsidR="00A86B07" w:rsidRPr="00A86B07" w:rsidRDefault="00A86B07" w:rsidP="00A86B07">
            <w:pPr>
              <w:pStyle w:val="Default"/>
              <w:jc w:val="center"/>
              <w:rPr>
                <w:rFonts w:asciiTheme="minorHAnsi" w:hAnsiTheme="minorHAnsi"/>
                <w:b/>
                <w:bCs/>
                <w:sz w:val="22"/>
                <w:szCs w:val="22"/>
              </w:rPr>
            </w:pPr>
            <w:r w:rsidRPr="00A86B07">
              <w:rPr>
                <w:rFonts w:asciiTheme="minorHAnsi" w:hAnsiTheme="minorHAnsi"/>
                <w:b/>
                <w:bCs/>
                <w:sz w:val="22"/>
                <w:szCs w:val="22"/>
              </w:rPr>
              <w:t>Model Use</w:t>
            </w:r>
          </w:p>
        </w:tc>
        <w:tc>
          <w:tcPr>
            <w:tcW w:w="991" w:type="dxa"/>
            <w:tcBorders>
              <w:left w:val="single" w:sz="4" w:space="0" w:color="auto"/>
            </w:tcBorders>
            <w:shd w:val="clear" w:color="auto" w:fill="EDEDED" w:themeFill="accent3" w:themeFillTint="33"/>
            <w:vAlign w:val="center"/>
          </w:tcPr>
          <w:p w14:paraId="70CDA608" w14:textId="2D1C4B17" w:rsidR="00A86B07" w:rsidRPr="00A86B07" w:rsidRDefault="00A86B07" w:rsidP="00A86B07">
            <w:pPr>
              <w:pStyle w:val="Default"/>
              <w:jc w:val="center"/>
              <w:rPr>
                <w:rFonts w:asciiTheme="minorHAnsi" w:hAnsiTheme="minorHAnsi"/>
                <w:b/>
                <w:bCs/>
                <w:sz w:val="22"/>
                <w:szCs w:val="22"/>
              </w:rPr>
            </w:pPr>
            <w:r w:rsidRPr="00A86B07">
              <w:rPr>
                <w:rFonts w:asciiTheme="minorHAnsi" w:hAnsiTheme="minorHAnsi"/>
                <w:b/>
                <w:bCs/>
                <w:sz w:val="22"/>
                <w:szCs w:val="22"/>
              </w:rPr>
              <w:t>Weekly</w:t>
            </w:r>
          </w:p>
        </w:tc>
        <w:tc>
          <w:tcPr>
            <w:tcW w:w="848" w:type="dxa"/>
            <w:tcBorders>
              <w:right w:val="single" w:sz="4" w:space="0" w:color="auto"/>
            </w:tcBorders>
            <w:shd w:val="clear" w:color="auto" w:fill="EDEDED" w:themeFill="accent3" w:themeFillTint="33"/>
            <w:vAlign w:val="center"/>
          </w:tcPr>
          <w:p w14:paraId="78818C8F" w14:textId="18FAB0DA" w:rsidR="00A86B07" w:rsidRPr="00A86B07" w:rsidRDefault="00A86B07" w:rsidP="00A86B07">
            <w:pPr>
              <w:pStyle w:val="Default"/>
              <w:jc w:val="center"/>
              <w:rPr>
                <w:rFonts w:asciiTheme="minorHAnsi" w:hAnsiTheme="minorHAnsi"/>
                <w:b/>
                <w:bCs/>
                <w:sz w:val="22"/>
                <w:szCs w:val="22"/>
              </w:rPr>
            </w:pPr>
            <w:r w:rsidRPr="00A86B07">
              <w:rPr>
                <w:rFonts w:asciiTheme="minorHAnsi" w:hAnsiTheme="minorHAnsi"/>
                <w:b/>
                <w:bCs/>
                <w:sz w:val="22"/>
                <w:szCs w:val="22"/>
              </w:rPr>
              <w:t>30%</w:t>
            </w:r>
          </w:p>
        </w:tc>
        <w:tc>
          <w:tcPr>
            <w:tcW w:w="849" w:type="dxa"/>
            <w:tcBorders>
              <w:left w:val="single" w:sz="4" w:space="0" w:color="auto"/>
              <w:right w:val="single" w:sz="4" w:space="0" w:color="auto"/>
            </w:tcBorders>
            <w:shd w:val="clear" w:color="auto" w:fill="EDEDED" w:themeFill="accent3" w:themeFillTint="33"/>
            <w:vAlign w:val="center"/>
          </w:tcPr>
          <w:p w14:paraId="47638FD3" w14:textId="1D81A77A" w:rsidR="00A86B07" w:rsidRPr="00A86B07" w:rsidRDefault="00A86B07" w:rsidP="00A86B07">
            <w:pPr>
              <w:pStyle w:val="Default"/>
              <w:jc w:val="center"/>
              <w:rPr>
                <w:rFonts w:asciiTheme="minorHAnsi" w:hAnsiTheme="minorHAnsi"/>
                <w:b/>
                <w:bCs/>
                <w:sz w:val="22"/>
                <w:szCs w:val="22"/>
              </w:rPr>
            </w:pPr>
            <w:r w:rsidRPr="00A86B07">
              <w:rPr>
                <w:rFonts w:asciiTheme="minorHAnsi" w:hAnsiTheme="minorHAnsi"/>
                <w:b/>
                <w:bCs/>
                <w:sz w:val="22"/>
                <w:szCs w:val="22"/>
              </w:rPr>
              <w:t>60%</w:t>
            </w:r>
          </w:p>
        </w:tc>
        <w:tc>
          <w:tcPr>
            <w:tcW w:w="848" w:type="dxa"/>
            <w:tcBorders>
              <w:left w:val="single" w:sz="4" w:space="0" w:color="auto"/>
              <w:right w:val="single" w:sz="4" w:space="0" w:color="auto"/>
            </w:tcBorders>
            <w:shd w:val="clear" w:color="auto" w:fill="EDEDED" w:themeFill="accent3" w:themeFillTint="33"/>
            <w:vAlign w:val="center"/>
          </w:tcPr>
          <w:p w14:paraId="55F51E37" w14:textId="4EF8F9BE" w:rsidR="00A86B07" w:rsidRPr="00A86B07" w:rsidRDefault="00A86B07" w:rsidP="00A86B07">
            <w:pPr>
              <w:pStyle w:val="Default"/>
              <w:jc w:val="center"/>
              <w:rPr>
                <w:rFonts w:asciiTheme="minorHAnsi" w:hAnsiTheme="minorHAnsi"/>
                <w:b/>
                <w:bCs/>
                <w:sz w:val="22"/>
                <w:szCs w:val="22"/>
              </w:rPr>
            </w:pPr>
            <w:r w:rsidRPr="00A86B07">
              <w:rPr>
                <w:rFonts w:asciiTheme="minorHAnsi" w:hAnsiTheme="minorHAnsi"/>
                <w:b/>
                <w:bCs/>
                <w:sz w:val="22"/>
                <w:szCs w:val="22"/>
              </w:rPr>
              <w:t>90%</w:t>
            </w:r>
          </w:p>
        </w:tc>
        <w:tc>
          <w:tcPr>
            <w:tcW w:w="850" w:type="dxa"/>
            <w:tcBorders>
              <w:left w:val="single" w:sz="4" w:space="0" w:color="auto"/>
              <w:right w:val="single" w:sz="4" w:space="0" w:color="auto"/>
            </w:tcBorders>
            <w:shd w:val="clear" w:color="auto" w:fill="EDEDED" w:themeFill="accent3" w:themeFillTint="33"/>
            <w:vAlign w:val="center"/>
          </w:tcPr>
          <w:p w14:paraId="6585E471" w14:textId="27503B90" w:rsidR="00A86B07" w:rsidRPr="00A86B07" w:rsidRDefault="00A86B07" w:rsidP="00A86B07">
            <w:pPr>
              <w:pStyle w:val="Default"/>
              <w:jc w:val="center"/>
              <w:rPr>
                <w:rFonts w:asciiTheme="minorHAnsi" w:hAnsiTheme="minorHAnsi"/>
                <w:b/>
                <w:bCs/>
                <w:sz w:val="22"/>
                <w:szCs w:val="22"/>
              </w:rPr>
            </w:pPr>
            <w:r w:rsidRPr="00A86B07">
              <w:rPr>
                <w:rFonts w:asciiTheme="minorHAnsi" w:hAnsiTheme="minorHAnsi"/>
                <w:b/>
                <w:bCs/>
                <w:sz w:val="22"/>
                <w:szCs w:val="22"/>
              </w:rPr>
              <w:t>100%</w:t>
            </w:r>
          </w:p>
        </w:tc>
        <w:tc>
          <w:tcPr>
            <w:tcW w:w="1273" w:type="dxa"/>
            <w:tcBorders>
              <w:left w:val="single" w:sz="4" w:space="0" w:color="auto"/>
              <w:right w:val="single" w:sz="4" w:space="0" w:color="auto"/>
            </w:tcBorders>
            <w:shd w:val="clear" w:color="auto" w:fill="EDEDED" w:themeFill="accent3" w:themeFillTint="33"/>
            <w:vAlign w:val="center"/>
          </w:tcPr>
          <w:p w14:paraId="4F581510" w14:textId="29B795D4" w:rsidR="00A86B07" w:rsidRPr="00A86B07" w:rsidRDefault="00A86B07" w:rsidP="00A86B07">
            <w:pPr>
              <w:pStyle w:val="Default"/>
              <w:jc w:val="center"/>
              <w:rPr>
                <w:rFonts w:asciiTheme="minorHAnsi" w:hAnsiTheme="minorHAnsi"/>
                <w:b/>
                <w:bCs/>
                <w:sz w:val="22"/>
                <w:szCs w:val="22"/>
              </w:rPr>
            </w:pPr>
            <w:r w:rsidRPr="00A86B07">
              <w:rPr>
                <w:rFonts w:asciiTheme="minorHAnsi" w:hAnsiTheme="minorHAnsi"/>
                <w:b/>
                <w:bCs/>
                <w:sz w:val="22"/>
                <w:szCs w:val="22"/>
              </w:rPr>
              <w:t>Bid Phase for Design-Bid-Build</w:t>
            </w:r>
          </w:p>
        </w:tc>
        <w:tc>
          <w:tcPr>
            <w:tcW w:w="902" w:type="dxa"/>
            <w:tcBorders>
              <w:left w:val="single" w:sz="4" w:space="0" w:color="auto"/>
              <w:right w:val="single" w:sz="4" w:space="0" w:color="auto"/>
            </w:tcBorders>
            <w:shd w:val="clear" w:color="auto" w:fill="EDEDED" w:themeFill="accent3" w:themeFillTint="33"/>
            <w:vAlign w:val="center"/>
          </w:tcPr>
          <w:p w14:paraId="11E05056" w14:textId="61814119" w:rsidR="00A86B07" w:rsidRPr="00A86B07" w:rsidRDefault="00A86B07" w:rsidP="00A86B07">
            <w:pPr>
              <w:pStyle w:val="Default"/>
              <w:jc w:val="center"/>
              <w:rPr>
                <w:rFonts w:asciiTheme="minorHAnsi" w:hAnsiTheme="minorHAnsi"/>
                <w:b/>
                <w:bCs/>
                <w:sz w:val="22"/>
                <w:szCs w:val="22"/>
              </w:rPr>
            </w:pPr>
            <w:r w:rsidRPr="00A86B07">
              <w:rPr>
                <w:rFonts w:asciiTheme="minorHAnsi" w:hAnsiTheme="minorHAnsi"/>
                <w:b/>
                <w:bCs/>
                <w:sz w:val="22"/>
                <w:szCs w:val="22"/>
              </w:rPr>
              <w:t>Design-Build</w:t>
            </w:r>
          </w:p>
        </w:tc>
        <w:tc>
          <w:tcPr>
            <w:tcW w:w="1388" w:type="dxa"/>
            <w:tcBorders>
              <w:left w:val="single" w:sz="4" w:space="0" w:color="auto"/>
            </w:tcBorders>
            <w:shd w:val="clear" w:color="auto" w:fill="EDEDED" w:themeFill="accent3" w:themeFillTint="33"/>
            <w:vAlign w:val="center"/>
          </w:tcPr>
          <w:p w14:paraId="6F731540" w14:textId="023E8D34" w:rsidR="00A86B07" w:rsidRPr="00A86B07" w:rsidRDefault="00A86B07" w:rsidP="00A86B07">
            <w:pPr>
              <w:pStyle w:val="Default"/>
              <w:jc w:val="center"/>
              <w:rPr>
                <w:rFonts w:asciiTheme="minorHAnsi" w:hAnsiTheme="minorHAnsi"/>
                <w:b/>
                <w:bCs/>
                <w:sz w:val="22"/>
                <w:szCs w:val="22"/>
              </w:rPr>
            </w:pPr>
            <w:r w:rsidRPr="00A86B07">
              <w:rPr>
                <w:rFonts w:asciiTheme="minorHAnsi" w:hAnsiTheme="minorHAnsi"/>
                <w:b/>
                <w:bCs/>
                <w:sz w:val="22"/>
                <w:szCs w:val="22"/>
              </w:rPr>
              <w:t>Post Construction Record</w:t>
            </w:r>
          </w:p>
        </w:tc>
      </w:tr>
      <w:tr w:rsidR="008F7E19" w14:paraId="1F8148B0" w14:textId="67FE4155" w:rsidTr="008F7E19">
        <w:trPr>
          <w:trHeight w:val="283"/>
        </w:trPr>
        <w:tc>
          <w:tcPr>
            <w:tcW w:w="2111" w:type="dxa"/>
            <w:tcBorders>
              <w:right w:val="single" w:sz="4" w:space="0" w:color="auto"/>
            </w:tcBorders>
            <w:vAlign w:val="center"/>
          </w:tcPr>
          <w:p w14:paraId="47214154" w14:textId="23CBA050" w:rsidR="008F7E19" w:rsidRPr="008F7E19" w:rsidRDefault="008F7E19" w:rsidP="008F7E19">
            <w:pPr>
              <w:pStyle w:val="Default"/>
              <w:rPr>
                <w:rFonts w:asciiTheme="minorHAnsi" w:hAnsiTheme="minorHAnsi"/>
                <w:sz w:val="22"/>
                <w:szCs w:val="22"/>
              </w:rPr>
            </w:pPr>
            <w:r w:rsidRPr="008F7E19">
              <w:rPr>
                <w:rFonts w:ascii="Calibri" w:hAnsi="Calibri"/>
                <w:sz w:val="22"/>
                <w:szCs w:val="22"/>
              </w:rPr>
              <w:t>Model Authoring</w:t>
            </w:r>
          </w:p>
        </w:tc>
        <w:tc>
          <w:tcPr>
            <w:tcW w:w="991" w:type="dxa"/>
            <w:tcBorders>
              <w:left w:val="single" w:sz="4" w:space="0" w:color="auto"/>
            </w:tcBorders>
            <w:vAlign w:val="center"/>
          </w:tcPr>
          <w:p w14:paraId="354517BB" w14:textId="55D1D8A1"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.RVT</w:t>
            </w:r>
          </w:p>
        </w:tc>
        <w:tc>
          <w:tcPr>
            <w:tcW w:w="848" w:type="dxa"/>
            <w:tcBorders>
              <w:right w:val="single" w:sz="4" w:space="0" w:color="auto"/>
            </w:tcBorders>
            <w:vAlign w:val="center"/>
          </w:tcPr>
          <w:p w14:paraId="61D41046" w14:textId="546ABF92"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.RVT</w:t>
            </w:r>
          </w:p>
        </w:tc>
        <w:tc>
          <w:tcPr>
            <w:tcW w:w="849" w:type="dxa"/>
            <w:tcBorders>
              <w:left w:val="single" w:sz="4" w:space="0" w:color="auto"/>
              <w:right w:val="single" w:sz="4" w:space="0" w:color="auto"/>
            </w:tcBorders>
            <w:vAlign w:val="center"/>
          </w:tcPr>
          <w:p w14:paraId="5725E38C" w14:textId="1E44150A"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.RVT</w:t>
            </w:r>
          </w:p>
        </w:tc>
        <w:tc>
          <w:tcPr>
            <w:tcW w:w="848" w:type="dxa"/>
            <w:tcBorders>
              <w:left w:val="single" w:sz="4" w:space="0" w:color="auto"/>
              <w:right w:val="single" w:sz="4" w:space="0" w:color="auto"/>
            </w:tcBorders>
            <w:vAlign w:val="center"/>
          </w:tcPr>
          <w:p w14:paraId="7F2A0E8B" w14:textId="34E7E1AC"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.RVT</w:t>
            </w:r>
          </w:p>
        </w:tc>
        <w:tc>
          <w:tcPr>
            <w:tcW w:w="850" w:type="dxa"/>
            <w:tcBorders>
              <w:left w:val="single" w:sz="4" w:space="0" w:color="auto"/>
              <w:right w:val="single" w:sz="4" w:space="0" w:color="auto"/>
            </w:tcBorders>
            <w:vAlign w:val="center"/>
          </w:tcPr>
          <w:p w14:paraId="63327B90" w14:textId="3EC95070"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.RVT</w:t>
            </w:r>
          </w:p>
        </w:tc>
        <w:tc>
          <w:tcPr>
            <w:tcW w:w="1273" w:type="dxa"/>
            <w:tcBorders>
              <w:left w:val="single" w:sz="4" w:space="0" w:color="auto"/>
              <w:right w:val="single" w:sz="4" w:space="0" w:color="auto"/>
            </w:tcBorders>
            <w:vAlign w:val="center"/>
          </w:tcPr>
          <w:p w14:paraId="26F8E06C" w14:textId="77777777" w:rsidR="008F7E19" w:rsidRPr="008F7E19" w:rsidRDefault="008F7E19" w:rsidP="008F7E19">
            <w:pPr>
              <w:jc w:val="center"/>
              <w:rPr>
                <w:rFonts w:ascii="Calibri" w:hAnsi="Calibri"/>
                <w:sz w:val="22"/>
                <w:szCs w:val="22"/>
              </w:rPr>
            </w:pPr>
            <w:r w:rsidRPr="008F7E19">
              <w:rPr>
                <w:rFonts w:ascii="Calibri" w:hAnsi="Calibri"/>
                <w:sz w:val="22"/>
                <w:szCs w:val="22"/>
              </w:rPr>
              <w:t>.PDF</w:t>
            </w:r>
          </w:p>
          <w:p w14:paraId="622C75FA" w14:textId="34C6507F"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.NWD</w:t>
            </w:r>
          </w:p>
        </w:tc>
        <w:tc>
          <w:tcPr>
            <w:tcW w:w="902" w:type="dxa"/>
            <w:tcBorders>
              <w:left w:val="single" w:sz="4" w:space="0" w:color="auto"/>
              <w:right w:val="single" w:sz="4" w:space="0" w:color="auto"/>
            </w:tcBorders>
            <w:vAlign w:val="center"/>
          </w:tcPr>
          <w:p w14:paraId="015FE214" w14:textId="4C1FA111"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.RVT</w:t>
            </w:r>
          </w:p>
        </w:tc>
        <w:tc>
          <w:tcPr>
            <w:tcW w:w="1388" w:type="dxa"/>
            <w:tcBorders>
              <w:left w:val="single" w:sz="4" w:space="0" w:color="auto"/>
            </w:tcBorders>
            <w:vAlign w:val="center"/>
          </w:tcPr>
          <w:p w14:paraId="201D39A4" w14:textId="7472F4D8"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.RVT</w:t>
            </w:r>
          </w:p>
        </w:tc>
      </w:tr>
      <w:tr w:rsidR="008F7E19" w14:paraId="5720A099" w14:textId="77777777" w:rsidTr="008F7E19">
        <w:trPr>
          <w:trHeight w:val="283"/>
        </w:trPr>
        <w:tc>
          <w:tcPr>
            <w:tcW w:w="2111" w:type="dxa"/>
            <w:tcBorders>
              <w:right w:val="single" w:sz="4" w:space="0" w:color="auto"/>
            </w:tcBorders>
            <w:vAlign w:val="center"/>
          </w:tcPr>
          <w:p w14:paraId="6F33A662" w14:textId="25065E77" w:rsidR="008F7E19" w:rsidRPr="008F7E19" w:rsidRDefault="008F7E19" w:rsidP="008F7E19">
            <w:pPr>
              <w:pStyle w:val="Default"/>
              <w:rPr>
                <w:rFonts w:asciiTheme="minorHAnsi" w:hAnsiTheme="minorHAnsi"/>
                <w:sz w:val="22"/>
                <w:szCs w:val="22"/>
              </w:rPr>
            </w:pPr>
            <w:r w:rsidRPr="008F7E19">
              <w:rPr>
                <w:rFonts w:ascii="Calibri" w:hAnsi="Calibri"/>
                <w:sz w:val="22"/>
                <w:szCs w:val="22"/>
              </w:rPr>
              <w:t>Drawing Production</w:t>
            </w:r>
          </w:p>
        </w:tc>
        <w:tc>
          <w:tcPr>
            <w:tcW w:w="991" w:type="dxa"/>
            <w:tcBorders>
              <w:left w:val="single" w:sz="4" w:space="0" w:color="auto"/>
            </w:tcBorders>
            <w:vAlign w:val="center"/>
          </w:tcPr>
          <w:p w14:paraId="2B82E5D4" w14:textId="77777777" w:rsidR="008F7E19" w:rsidRPr="008F7E19" w:rsidRDefault="008F7E19" w:rsidP="008F7E19">
            <w:pPr>
              <w:pStyle w:val="Default"/>
              <w:jc w:val="center"/>
              <w:rPr>
                <w:rFonts w:asciiTheme="minorHAnsi" w:hAnsiTheme="minorHAnsi"/>
                <w:sz w:val="22"/>
                <w:szCs w:val="22"/>
              </w:rPr>
            </w:pPr>
          </w:p>
        </w:tc>
        <w:tc>
          <w:tcPr>
            <w:tcW w:w="848" w:type="dxa"/>
            <w:tcBorders>
              <w:right w:val="single" w:sz="4" w:space="0" w:color="auto"/>
            </w:tcBorders>
            <w:vAlign w:val="center"/>
          </w:tcPr>
          <w:p w14:paraId="57B7C2F7" w14:textId="79280358"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.PDF</w:t>
            </w:r>
          </w:p>
        </w:tc>
        <w:tc>
          <w:tcPr>
            <w:tcW w:w="849" w:type="dxa"/>
            <w:tcBorders>
              <w:left w:val="single" w:sz="4" w:space="0" w:color="auto"/>
              <w:right w:val="single" w:sz="4" w:space="0" w:color="auto"/>
            </w:tcBorders>
            <w:vAlign w:val="center"/>
          </w:tcPr>
          <w:p w14:paraId="3FBF6C7A" w14:textId="69197648"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.PDF</w:t>
            </w:r>
          </w:p>
        </w:tc>
        <w:tc>
          <w:tcPr>
            <w:tcW w:w="848" w:type="dxa"/>
            <w:tcBorders>
              <w:left w:val="single" w:sz="4" w:space="0" w:color="auto"/>
              <w:right w:val="single" w:sz="4" w:space="0" w:color="auto"/>
            </w:tcBorders>
            <w:vAlign w:val="center"/>
          </w:tcPr>
          <w:p w14:paraId="2DB149A1" w14:textId="10DB8872"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.PDF</w:t>
            </w:r>
          </w:p>
        </w:tc>
        <w:tc>
          <w:tcPr>
            <w:tcW w:w="850" w:type="dxa"/>
            <w:tcBorders>
              <w:left w:val="single" w:sz="4" w:space="0" w:color="auto"/>
              <w:right w:val="single" w:sz="4" w:space="0" w:color="auto"/>
            </w:tcBorders>
            <w:vAlign w:val="center"/>
          </w:tcPr>
          <w:p w14:paraId="05628001" w14:textId="510E2892"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.PDF</w:t>
            </w:r>
          </w:p>
        </w:tc>
        <w:tc>
          <w:tcPr>
            <w:tcW w:w="1273" w:type="dxa"/>
            <w:tcBorders>
              <w:left w:val="single" w:sz="4" w:space="0" w:color="auto"/>
              <w:right w:val="single" w:sz="4" w:space="0" w:color="auto"/>
            </w:tcBorders>
            <w:vAlign w:val="center"/>
          </w:tcPr>
          <w:p w14:paraId="2ED56A06" w14:textId="27375ADB"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.PDF</w:t>
            </w:r>
          </w:p>
        </w:tc>
        <w:tc>
          <w:tcPr>
            <w:tcW w:w="902" w:type="dxa"/>
            <w:tcBorders>
              <w:left w:val="single" w:sz="4" w:space="0" w:color="auto"/>
              <w:right w:val="single" w:sz="4" w:space="0" w:color="auto"/>
            </w:tcBorders>
            <w:vAlign w:val="center"/>
          </w:tcPr>
          <w:p w14:paraId="4C5142D8" w14:textId="11A55A07"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.PDF</w:t>
            </w:r>
          </w:p>
        </w:tc>
        <w:tc>
          <w:tcPr>
            <w:tcW w:w="1388" w:type="dxa"/>
            <w:tcBorders>
              <w:left w:val="single" w:sz="4" w:space="0" w:color="auto"/>
            </w:tcBorders>
            <w:vAlign w:val="center"/>
          </w:tcPr>
          <w:p w14:paraId="647E2A10" w14:textId="0F7B898D"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.PDF</w:t>
            </w:r>
          </w:p>
        </w:tc>
      </w:tr>
      <w:tr w:rsidR="008F7E19" w14:paraId="26798D8F" w14:textId="77777777" w:rsidTr="008F7E19">
        <w:trPr>
          <w:trHeight w:val="283"/>
        </w:trPr>
        <w:tc>
          <w:tcPr>
            <w:tcW w:w="2111" w:type="dxa"/>
            <w:tcBorders>
              <w:right w:val="single" w:sz="4" w:space="0" w:color="auto"/>
            </w:tcBorders>
            <w:vAlign w:val="center"/>
          </w:tcPr>
          <w:p w14:paraId="0E0894DF" w14:textId="115892E2" w:rsidR="008F7E19" w:rsidRPr="008F7E19" w:rsidRDefault="008F7E19" w:rsidP="008F7E19">
            <w:pPr>
              <w:pStyle w:val="Default"/>
              <w:rPr>
                <w:rFonts w:asciiTheme="minorHAnsi" w:hAnsiTheme="minorHAnsi"/>
                <w:sz w:val="22"/>
                <w:szCs w:val="22"/>
              </w:rPr>
            </w:pPr>
            <w:r w:rsidRPr="008F7E19">
              <w:rPr>
                <w:rFonts w:ascii="Calibri" w:hAnsi="Calibri"/>
                <w:sz w:val="22"/>
                <w:szCs w:val="22"/>
              </w:rPr>
              <w:t>Design Review</w:t>
            </w:r>
          </w:p>
        </w:tc>
        <w:tc>
          <w:tcPr>
            <w:tcW w:w="991" w:type="dxa"/>
            <w:tcBorders>
              <w:left w:val="single" w:sz="4" w:space="0" w:color="auto"/>
            </w:tcBorders>
            <w:vAlign w:val="center"/>
          </w:tcPr>
          <w:p w14:paraId="7A43F584" w14:textId="0E07A579"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3D PDF, .NWD</w:t>
            </w:r>
          </w:p>
        </w:tc>
        <w:tc>
          <w:tcPr>
            <w:tcW w:w="848" w:type="dxa"/>
            <w:tcBorders>
              <w:right w:val="single" w:sz="4" w:space="0" w:color="auto"/>
            </w:tcBorders>
            <w:vAlign w:val="center"/>
          </w:tcPr>
          <w:p w14:paraId="1C2EC63C" w14:textId="5663BD5E"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3D PDF, .NWD</w:t>
            </w:r>
          </w:p>
        </w:tc>
        <w:tc>
          <w:tcPr>
            <w:tcW w:w="849" w:type="dxa"/>
            <w:tcBorders>
              <w:left w:val="single" w:sz="4" w:space="0" w:color="auto"/>
              <w:right w:val="single" w:sz="4" w:space="0" w:color="auto"/>
            </w:tcBorders>
            <w:vAlign w:val="center"/>
          </w:tcPr>
          <w:p w14:paraId="4977BA3F" w14:textId="4B6491A5"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3D PDF, .NWD</w:t>
            </w:r>
          </w:p>
        </w:tc>
        <w:tc>
          <w:tcPr>
            <w:tcW w:w="848" w:type="dxa"/>
            <w:tcBorders>
              <w:left w:val="single" w:sz="4" w:space="0" w:color="auto"/>
              <w:right w:val="single" w:sz="4" w:space="0" w:color="auto"/>
            </w:tcBorders>
            <w:vAlign w:val="center"/>
          </w:tcPr>
          <w:p w14:paraId="1130E38C" w14:textId="6C344041"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3D PDF, .NWD</w:t>
            </w:r>
          </w:p>
        </w:tc>
        <w:tc>
          <w:tcPr>
            <w:tcW w:w="850" w:type="dxa"/>
            <w:tcBorders>
              <w:left w:val="single" w:sz="4" w:space="0" w:color="auto"/>
              <w:right w:val="single" w:sz="4" w:space="0" w:color="auto"/>
            </w:tcBorders>
            <w:vAlign w:val="center"/>
          </w:tcPr>
          <w:p w14:paraId="1B96317A" w14:textId="2B91EB3C"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3D PDF, .NWD</w:t>
            </w:r>
          </w:p>
        </w:tc>
        <w:tc>
          <w:tcPr>
            <w:tcW w:w="1273" w:type="dxa"/>
            <w:tcBorders>
              <w:left w:val="single" w:sz="4" w:space="0" w:color="auto"/>
              <w:right w:val="single" w:sz="4" w:space="0" w:color="auto"/>
            </w:tcBorders>
            <w:vAlign w:val="center"/>
          </w:tcPr>
          <w:p w14:paraId="6BF4D0F6" w14:textId="17FA2CC0"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3D PDF, .NWD</w:t>
            </w:r>
          </w:p>
        </w:tc>
        <w:tc>
          <w:tcPr>
            <w:tcW w:w="902" w:type="dxa"/>
            <w:tcBorders>
              <w:left w:val="single" w:sz="4" w:space="0" w:color="auto"/>
              <w:right w:val="single" w:sz="4" w:space="0" w:color="auto"/>
            </w:tcBorders>
            <w:vAlign w:val="center"/>
          </w:tcPr>
          <w:p w14:paraId="2A015DB0" w14:textId="73936DF4"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3D PDF, .NWD</w:t>
            </w:r>
          </w:p>
        </w:tc>
        <w:tc>
          <w:tcPr>
            <w:tcW w:w="1388" w:type="dxa"/>
            <w:tcBorders>
              <w:left w:val="single" w:sz="4" w:space="0" w:color="auto"/>
            </w:tcBorders>
            <w:vAlign w:val="center"/>
          </w:tcPr>
          <w:p w14:paraId="1173E735" w14:textId="79EE3049"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3D PDF, .NWD</w:t>
            </w:r>
          </w:p>
        </w:tc>
      </w:tr>
      <w:tr w:rsidR="008F7E19" w14:paraId="4BE3A321" w14:textId="77777777" w:rsidTr="008F7E19">
        <w:trPr>
          <w:trHeight w:val="283"/>
        </w:trPr>
        <w:tc>
          <w:tcPr>
            <w:tcW w:w="2111" w:type="dxa"/>
            <w:tcBorders>
              <w:right w:val="single" w:sz="4" w:space="0" w:color="auto"/>
            </w:tcBorders>
            <w:vAlign w:val="center"/>
          </w:tcPr>
          <w:p w14:paraId="096B1441" w14:textId="41BF4A18" w:rsidR="008F7E19" w:rsidRPr="008F7E19" w:rsidRDefault="008F7E19" w:rsidP="008F7E19">
            <w:pPr>
              <w:pStyle w:val="Default"/>
              <w:rPr>
                <w:rFonts w:asciiTheme="minorHAnsi" w:hAnsiTheme="minorHAnsi"/>
                <w:sz w:val="22"/>
                <w:szCs w:val="22"/>
              </w:rPr>
            </w:pPr>
            <w:r w:rsidRPr="008F7E19">
              <w:rPr>
                <w:rFonts w:ascii="Calibri" w:hAnsi="Calibri"/>
                <w:sz w:val="22"/>
                <w:szCs w:val="22"/>
              </w:rPr>
              <w:t>Clash Detection</w:t>
            </w:r>
          </w:p>
        </w:tc>
        <w:tc>
          <w:tcPr>
            <w:tcW w:w="991" w:type="dxa"/>
            <w:tcBorders>
              <w:left w:val="single" w:sz="4" w:space="0" w:color="auto"/>
            </w:tcBorders>
            <w:vAlign w:val="center"/>
          </w:tcPr>
          <w:p w14:paraId="6BF4A461" w14:textId="628A5202"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.NWC</w:t>
            </w:r>
          </w:p>
        </w:tc>
        <w:tc>
          <w:tcPr>
            <w:tcW w:w="848" w:type="dxa"/>
            <w:tcBorders>
              <w:right w:val="single" w:sz="4" w:space="0" w:color="auto"/>
            </w:tcBorders>
            <w:vAlign w:val="center"/>
          </w:tcPr>
          <w:p w14:paraId="235301DE" w14:textId="6F790804"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.NWC</w:t>
            </w:r>
          </w:p>
        </w:tc>
        <w:tc>
          <w:tcPr>
            <w:tcW w:w="849" w:type="dxa"/>
            <w:tcBorders>
              <w:left w:val="single" w:sz="4" w:space="0" w:color="auto"/>
              <w:right w:val="single" w:sz="4" w:space="0" w:color="auto"/>
            </w:tcBorders>
            <w:vAlign w:val="center"/>
          </w:tcPr>
          <w:p w14:paraId="427B7964" w14:textId="113573DF"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.NWC</w:t>
            </w:r>
          </w:p>
        </w:tc>
        <w:tc>
          <w:tcPr>
            <w:tcW w:w="848" w:type="dxa"/>
            <w:tcBorders>
              <w:left w:val="single" w:sz="4" w:space="0" w:color="auto"/>
              <w:right w:val="single" w:sz="4" w:space="0" w:color="auto"/>
            </w:tcBorders>
            <w:vAlign w:val="center"/>
          </w:tcPr>
          <w:p w14:paraId="15ECBFB5" w14:textId="4AAAF393"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.NWC</w:t>
            </w:r>
          </w:p>
        </w:tc>
        <w:tc>
          <w:tcPr>
            <w:tcW w:w="850" w:type="dxa"/>
            <w:tcBorders>
              <w:left w:val="single" w:sz="4" w:space="0" w:color="auto"/>
              <w:right w:val="single" w:sz="4" w:space="0" w:color="auto"/>
            </w:tcBorders>
            <w:vAlign w:val="center"/>
          </w:tcPr>
          <w:p w14:paraId="36833615" w14:textId="77777777" w:rsidR="008F7E19" w:rsidRPr="008F7E19" w:rsidRDefault="008F7E19" w:rsidP="008F7E19">
            <w:pPr>
              <w:pStyle w:val="Default"/>
              <w:jc w:val="center"/>
              <w:rPr>
                <w:rFonts w:asciiTheme="minorHAnsi" w:hAnsiTheme="minorHAnsi"/>
                <w:sz w:val="22"/>
                <w:szCs w:val="22"/>
              </w:rPr>
            </w:pPr>
          </w:p>
        </w:tc>
        <w:tc>
          <w:tcPr>
            <w:tcW w:w="1273" w:type="dxa"/>
            <w:tcBorders>
              <w:left w:val="single" w:sz="4" w:space="0" w:color="auto"/>
              <w:right w:val="single" w:sz="4" w:space="0" w:color="auto"/>
            </w:tcBorders>
            <w:vAlign w:val="center"/>
          </w:tcPr>
          <w:p w14:paraId="62BE875D" w14:textId="77777777" w:rsidR="008F7E19" w:rsidRPr="008F7E19" w:rsidRDefault="008F7E19" w:rsidP="008F7E19">
            <w:pPr>
              <w:pStyle w:val="Default"/>
              <w:jc w:val="center"/>
              <w:rPr>
                <w:rFonts w:asciiTheme="minorHAnsi" w:hAnsiTheme="minorHAnsi"/>
                <w:sz w:val="22"/>
                <w:szCs w:val="22"/>
              </w:rPr>
            </w:pPr>
          </w:p>
        </w:tc>
        <w:tc>
          <w:tcPr>
            <w:tcW w:w="902" w:type="dxa"/>
            <w:tcBorders>
              <w:left w:val="single" w:sz="4" w:space="0" w:color="auto"/>
              <w:right w:val="single" w:sz="4" w:space="0" w:color="auto"/>
            </w:tcBorders>
            <w:vAlign w:val="center"/>
          </w:tcPr>
          <w:p w14:paraId="425BDC6B" w14:textId="77777777" w:rsidR="008F7E19" w:rsidRPr="008F7E19" w:rsidRDefault="008F7E19" w:rsidP="008F7E19">
            <w:pPr>
              <w:pStyle w:val="Default"/>
              <w:jc w:val="center"/>
              <w:rPr>
                <w:rFonts w:asciiTheme="minorHAnsi" w:hAnsiTheme="minorHAnsi"/>
                <w:sz w:val="22"/>
                <w:szCs w:val="22"/>
              </w:rPr>
            </w:pPr>
          </w:p>
        </w:tc>
        <w:tc>
          <w:tcPr>
            <w:tcW w:w="1388" w:type="dxa"/>
            <w:tcBorders>
              <w:left w:val="single" w:sz="4" w:space="0" w:color="auto"/>
            </w:tcBorders>
            <w:vAlign w:val="center"/>
          </w:tcPr>
          <w:p w14:paraId="5923C259" w14:textId="77777777" w:rsidR="008F7E19" w:rsidRPr="008F7E19" w:rsidRDefault="008F7E19" w:rsidP="008F7E19">
            <w:pPr>
              <w:pStyle w:val="Default"/>
              <w:jc w:val="center"/>
              <w:rPr>
                <w:rFonts w:asciiTheme="minorHAnsi" w:hAnsiTheme="minorHAnsi"/>
                <w:sz w:val="22"/>
                <w:szCs w:val="22"/>
              </w:rPr>
            </w:pPr>
          </w:p>
        </w:tc>
      </w:tr>
      <w:tr w:rsidR="008F7E19" w14:paraId="3D73A2F2" w14:textId="77777777" w:rsidTr="008F7E19">
        <w:trPr>
          <w:trHeight w:val="283"/>
        </w:trPr>
        <w:tc>
          <w:tcPr>
            <w:tcW w:w="2111" w:type="dxa"/>
            <w:tcBorders>
              <w:right w:val="single" w:sz="4" w:space="0" w:color="auto"/>
            </w:tcBorders>
            <w:vAlign w:val="center"/>
          </w:tcPr>
          <w:p w14:paraId="7BE698F8" w14:textId="1B4F25C5" w:rsidR="008F7E19" w:rsidRPr="008F7E19" w:rsidRDefault="008F7E19" w:rsidP="008F7E19">
            <w:pPr>
              <w:pStyle w:val="Default"/>
              <w:rPr>
                <w:rFonts w:asciiTheme="minorHAnsi" w:hAnsiTheme="minorHAnsi"/>
                <w:sz w:val="22"/>
                <w:szCs w:val="22"/>
              </w:rPr>
            </w:pPr>
            <w:r w:rsidRPr="008F7E19">
              <w:rPr>
                <w:rFonts w:ascii="Calibri" w:hAnsi="Calibri"/>
                <w:sz w:val="22"/>
                <w:szCs w:val="22"/>
              </w:rPr>
              <w:t>Engineering Analysis</w:t>
            </w:r>
          </w:p>
        </w:tc>
        <w:tc>
          <w:tcPr>
            <w:tcW w:w="991" w:type="dxa"/>
            <w:tcBorders>
              <w:left w:val="single" w:sz="4" w:space="0" w:color="auto"/>
            </w:tcBorders>
            <w:vAlign w:val="center"/>
          </w:tcPr>
          <w:p w14:paraId="58874D9D" w14:textId="77777777" w:rsidR="008F7E19" w:rsidRPr="008F7E19" w:rsidRDefault="008F7E19" w:rsidP="008F7E19">
            <w:pPr>
              <w:pStyle w:val="Default"/>
              <w:jc w:val="center"/>
              <w:rPr>
                <w:rFonts w:asciiTheme="minorHAnsi" w:hAnsiTheme="minorHAnsi"/>
                <w:sz w:val="22"/>
                <w:szCs w:val="22"/>
              </w:rPr>
            </w:pPr>
          </w:p>
        </w:tc>
        <w:tc>
          <w:tcPr>
            <w:tcW w:w="848" w:type="dxa"/>
            <w:tcBorders>
              <w:right w:val="single" w:sz="4" w:space="0" w:color="auto"/>
            </w:tcBorders>
            <w:vAlign w:val="center"/>
          </w:tcPr>
          <w:p w14:paraId="59B9730D" w14:textId="4668C877"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w:t>
            </w:r>
          </w:p>
        </w:tc>
        <w:tc>
          <w:tcPr>
            <w:tcW w:w="849" w:type="dxa"/>
            <w:tcBorders>
              <w:left w:val="single" w:sz="4" w:space="0" w:color="auto"/>
              <w:right w:val="single" w:sz="4" w:space="0" w:color="auto"/>
            </w:tcBorders>
            <w:vAlign w:val="center"/>
          </w:tcPr>
          <w:p w14:paraId="3A7F8C98" w14:textId="3CDF452A"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w:t>
            </w:r>
          </w:p>
        </w:tc>
        <w:tc>
          <w:tcPr>
            <w:tcW w:w="848" w:type="dxa"/>
            <w:tcBorders>
              <w:left w:val="single" w:sz="4" w:space="0" w:color="auto"/>
              <w:right w:val="single" w:sz="4" w:space="0" w:color="auto"/>
            </w:tcBorders>
            <w:vAlign w:val="center"/>
          </w:tcPr>
          <w:p w14:paraId="4A417903" w14:textId="5C6D1E1E"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w:t>
            </w:r>
          </w:p>
        </w:tc>
        <w:tc>
          <w:tcPr>
            <w:tcW w:w="850" w:type="dxa"/>
            <w:tcBorders>
              <w:left w:val="single" w:sz="4" w:space="0" w:color="auto"/>
              <w:right w:val="single" w:sz="4" w:space="0" w:color="auto"/>
            </w:tcBorders>
            <w:vAlign w:val="center"/>
          </w:tcPr>
          <w:p w14:paraId="4CCC411B" w14:textId="77777777" w:rsidR="008F7E19" w:rsidRPr="008F7E19" w:rsidRDefault="008F7E19" w:rsidP="008F7E19">
            <w:pPr>
              <w:pStyle w:val="Default"/>
              <w:jc w:val="center"/>
              <w:rPr>
                <w:rFonts w:asciiTheme="minorHAnsi" w:hAnsiTheme="minorHAnsi"/>
                <w:sz w:val="22"/>
                <w:szCs w:val="22"/>
              </w:rPr>
            </w:pPr>
          </w:p>
        </w:tc>
        <w:tc>
          <w:tcPr>
            <w:tcW w:w="1273" w:type="dxa"/>
            <w:tcBorders>
              <w:left w:val="single" w:sz="4" w:space="0" w:color="auto"/>
              <w:right w:val="single" w:sz="4" w:space="0" w:color="auto"/>
            </w:tcBorders>
            <w:vAlign w:val="center"/>
          </w:tcPr>
          <w:p w14:paraId="52EA7A8E" w14:textId="77777777" w:rsidR="008F7E19" w:rsidRPr="008F7E19" w:rsidRDefault="008F7E19" w:rsidP="008F7E19">
            <w:pPr>
              <w:pStyle w:val="Default"/>
              <w:jc w:val="center"/>
              <w:rPr>
                <w:rFonts w:asciiTheme="minorHAnsi" w:hAnsiTheme="minorHAnsi"/>
                <w:sz w:val="22"/>
                <w:szCs w:val="22"/>
              </w:rPr>
            </w:pPr>
          </w:p>
        </w:tc>
        <w:tc>
          <w:tcPr>
            <w:tcW w:w="902" w:type="dxa"/>
            <w:tcBorders>
              <w:left w:val="single" w:sz="4" w:space="0" w:color="auto"/>
              <w:right w:val="single" w:sz="4" w:space="0" w:color="auto"/>
            </w:tcBorders>
            <w:vAlign w:val="center"/>
          </w:tcPr>
          <w:p w14:paraId="086C79F3" w14:textId="77777777" w:rsidR="008F7E19" w:rsidRPr="008F7E19" w:rsidRDefault="008F7E19" w:rsidP="008F7E19">
            <w:pPr>
              <w:pStyle w:val="Default"/>
              <w:jc w:val="center"/>
              <w:rPr>
                <w:rFonts w:asciiTheme="minorHAnsi" w:hAnsiTheme="minorHAnsi"/>
                <w:sz w:val="22"/>
                <w:szCs w:val="22"/>
              </w:rPr>
            </w:pPr>
          </w:p>
        </w:tc>
        <w:tc>
          <w:tcPr>
            <w:tcW w:w="1388" w:type="dxa"/>
            <w:tcBorders>
              <w:left w:val="single" w:sz="4" w:space="0" w:color="auto"/>
            </w:tcBorders>
            <w:vAlign w:val="center"/>
          </w:tcPr>
          <w:p w14:paraId="448F0305" w14:textId="77777777" w:rsidR="008F7E19" w:rsidRPr="008F7E19" w:rsidRDefault="008F7E19" w:rsidP="008F7E19">
            <w:pPr>
              <w:pStyle w:val="Default"/>
              <w:jc w:val="center"/>
              <w:rPr>
                <w:rFonts w:asciiTheme="minorHAnsi" w:hAnsiTheme="minorHAnsi"/>
                <w:sz w:val="22"/>
                <w:szCs w:val="22"/>
              </w:rPr>
            </w:pPr>
          </w:p>
        </w:tc>
      </w:tr>
      <w:tr w:rsidR="008F7E19" w14:paraId="184B68D2" w14:textId="77777777" w:rsidTr="008F7E19">
        <w:trPr>
          <w:trHeight w:val="283"/>
        </w:trPr>
        <w:tc>
          <w:tcPr>
            <w:tcW w:w="2111" w:type="dxa"/>
            <w:tcBorders>
              <w:right w:val="single" w:sz="4" w:space="0" w:color="auto"/>
            </w:tcBorders>
            <w:vAlign w:val="center"/>
          </w:tcPr>
          <w:p w14:paraId="6D70F41F" w14:textId="2001012E" w:rsidR="008F7E19" w:rsidRPr="008F7E19" w:rsidRDefault="008F7E19" w:rsidP="008F7E19">
            <w:pPr>
              <w:pStyle w:val="Default"/>
              <w:rPr>
                <w:rFonts w:ascii="Calibri" w:hAnsi="Calibri"/>
                <w:sz w:val="22"/>
                <w:szCs w:val="22"/>
              </w:rPr>
            </w:pPr>
            <w:r w:rsidRPr="008F7E19">
              <w:rPr>
                <w:rFonts w:ascii="Calibri" w:hAnsi="Calibri"/>
                <w:sz w:val="22"/>
                <w:szCs w:val="22"/>
              </w:rPr>
              <w:t>Visualization</w:t>
            </w:r>
          </w:p>
        </w:tc>
        <w:tc>
          <w:tcPr>
            <w:tcW w:w="991" w:type="dxa"/>
            <w:tcBorders>
              <w:left w:val="single" w:sz="4" w:space="0" w:color="auto"/>
            </w:tcBorders>
            <w:vAlign w:val="center"/>
          </w:tcPr>
          <w:p w14:paraId="21524A71" w14:textId="77777777" w:rsidR="008F7E19" w:rsidRPr="008F7E19" w:rsidRDefault="008F7E19" w:rsidP="008F7E19">
            <w:pPr>
              <w:pStyle w:val="Default"/>
              <w:jc w:val="center"/>
              <w:rPr>
                <w:rFonts w:asciiTheme="minorHAnsi" w:hAnsiTheme="minorHAnsi"/>
                <w:sz w:val="22"/>
                <w:szCs w:val="22"/>
              </w:rPr>
            </w:pPr>
          </w:p>
        </w:tc>
        <w:tc>
          <w:tcPr>
            <w:tcW w:w="848" w:type="dxa"/>
            <w:tcBorders>
              <w:right w:val="single" w:sz="4" w:space="0" w:color="auto"/>
            </w:tcBorders>
            <w:vAlign w:val="center"/>
          </w:tcPr>
          <w:p w14:paraId="6CFE8A38" w14:textId="619700B9" w:rsidR="008F7E19" w:rsidRPr="008F7E19" w:rsidRDefault="008F7E19" w:rsidP="008F7E19">
            <w:pPr>
              <w:pStyle w:val="Default"/>
              <w:jc w:val="center"/>
              <w:rPr>
                <w:rFonts w:ascii="Calibri" w:hAnsi="Calibri"/>
                <w:sz w:val="22"/>
                <w:szCs w:val="22"/>
              </w:rPr>
            </w:pPr>
            <w:r w:rsidRPr="008F7E19">
              <w:rPr>
                <w:rFonts w:ascii="Calibri" w:hAnsi="Calibri"/>
                <w:sz w:val="22"/>
                <w:szCs w:val="22"/>
              </w:rPr>
              <w:t>●</w:t>
            </w:r>
          </w:p>
        </w:tc>
        <w:tc>
          <w:tcPr>
            <w:tcW w:w="849" w:type="dxa"/>
            <w:tcBorders>
              <w:left w:val="single" w:sz="4" w:space="0" w:color="auto"/>
              <w:right w:val="single" w:sz="4" w:space="0" w:color="auto"/>
            </w:tcBorders>
            <w:vAlign w:val="center"/>
          </w:tcPr>
          <w:p w14:paraId="7C0976E2" w14:textId="7903B031" w:rsidR="008F7E19" w:rsidRPr="008F7E19" w:rsidRDefault="008F7E19" w:rsidP="008F7E19">
            <w:pPr>
              <w:pStyle w:val="Default"/>
              <w:jc w:val="center"/>
              <w:rPr>
                <w:rFonts w:ascii="Calibri" w:hAnsi="Calibri"/>
                <w:sz w:val="22"/>
                <w:szCs w:val="22"/>
              </w:rPr>
            </w:pPr>
            <w:r w:rsidRPr="008F7E19">
              <w:rPr>
                <w:rFonts w:ascii="Calibri" w:hAnsi="Calibri"/>
                <w:sz w:val="22"/>
                <w:szCs w:val="22"/>
              </w:rPr>
              <w:t>●</w:t>
            </w:r>
          </w:p>
        </w:tc>
        <w:tc>
          <w:tcPr>
            <w:tcW w:w="848" w:type="dxa"/>
            <w:tcBorders>
              <w:left w:val="single" w:sz="4" w:space="0" w:color="auto"/>
              <w:right w:val="single" w:sz="4" w:space="0" w:color="auto"/>
            </w:tcBorders>
            <w:vAlign w:val="center"/>
          </w:tcPr>
          <w:p w14:paraId="1222B5B7" w14:textId="1D8B32BA" w:rsidR="008F7E19" w:rsidRPr="008F7E19" w:rsidRDefault="008F7E19" w:rsidP="008F7E19">
            <w:pPr>
              <w:pStyle w:val="Default"/>
              <w:jc w:val="center"/>
              <w:rPr>
                <w:rFonts w:ascii="Calibri" w:hAnsi="Calibri"/>
                <w:sz w:val="22"/>
                <w:szCs w:val="22"/>
              </w:rPr>
            </w:pPr>
            <w:r w:rsidRPr="008F7E19">
              <w:rPr>
                <w:rFonts w:ascii="Calibri" w:hAnsi="Calibri"/>
                <w:sz w:val="22"/>
                <w:szCs w:val="22"/>
              </w:rPr>
              <w:t>●</w:t>
            </w:r>
          </w:p>
        </w:tc>
        <w:tc>
          <w:tcPr>
            <w:tcW w:w="850" w:type="dxa"/>
            <w:tcBorders>
              <w:left w:val="single" w:sz="4" w:space="0" w:color="auto"/>
              <w:right w:val="single" w:sz="4" w:space="0" w:color="auto"/>
            </w:tcBorders>
            <w:vAlign w:val="center"/>
          </w:tcPr>
          <w:p w14:paraId="58A1D976" w14:textId="0025C4D8"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w:t>
            </w:r>
          </w:p>
        </w:tc>
        <w:tc>
          <w:tcPr>
            <w:tcW w:w="1273" w:type="dxa"/>
            <w:tcBorders>
              <w:left w:val="single" w:sz="4" w:space="0" w:color="auto"/>
              <w:right w:val="single" w:sz="4" w:space="0" w:color="auto"/>
            </w:tcBorders>
            <w:vAlign w:val="center"/>
          </w:tcPr>
          <w:p w14:paraId="5420759C" w14:textId="43FD3995"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w:t>
            </w:r>
          </w:p>
        </w:tc>
        <w:tc>
          <w:tcPr>
            <w:tcW w:w="902" w:type="dxa"/>
            <w:tcBorders>
              <w:left w:val="single" w:sz="4" w:space="0" w:color="auto"/>
              <w:right w:val="single" w:sz="4" w:space="0" w:color="auto"/>
            </w:tcBorders>
            <w:vAlign w:val="center"/>
          </w:tcPr>
          <w:p w14:paraId="7C4CB12B" w14:textId="6496DBED" w:rsidR="008F7E19" w:rsidRPr="008F7E19" w:rsidRDefault="008F7E19" w:rsidP="008F7E19">
            <w:pPr>
              <w:pStyle w:val="Default"/>
              <w:jc w:val="center"/>
              <w:rPr>
                <w:rFonts w:asciiTheme="minorHAnsi" w:hAnsiTheme="minorHAnsi"/>
                <w:sz w:val="22"/>
                <w:szCs w:val="22"/>
              </w:rPr>
            </w:pPr>
            <w:r w:rsidRPr="008F7E19">
              <w:rPr>
                <w:rFonts w:ascii="Calibri" w:hAnsi="Calibri"/>
                <w:sz w:val="22"/>
                <w:szCs w:val="22"/>
              </w:rPr>
              <w:t>●**</w:t>
            </w:r>
          </w:p>
        </w:tc>
        <w:tc>
          <w:tcPr>
            <w:tcW w:w="1388" w:type="dxa"/>
            <w:tcBorders>
              <w:left w:val="single" w:sz="4" w:space="0" w:color="auto"/>
            </w:tcBorders>
            <w:vAlign w:val="center"/>
          </w:tcPr>
          <w:p w14:paraId="2535B41C" w14:textId="77777777" w:rsidR="008F7E19" w:rsidRPr="008F7E19" w:rsidRDefault="008F7E19" w:rsidP="008F7E19">
            <w:pPr>
              <w:pStyle w:val="Default"/>
              <w:jc w:val="center"/>
              <w:rPr>
                <w:rFonts w:asciiTheme="minorHAnsi" w:hAnsiTheme="minorHAnsi"/>
                <w:sz w:val="22"/>
                <w:szCs w:val="22"/>
              </w:rPr>
            </w:pPr>
          </w:p>
        </w:tc>
      </w:tr>
      <w:tr w:rsidR="008F7E19" w14:paraId="7828B95C" w14:textId="77777777" w:rsidTr="008F7E19">
        <w:trPr>
          <w:trHeight w:val="283"/>
        </w:trPr>
        <w:tc>
          <w:tcPr>
            <w:tcW w:w="2111" w:type="dxa"/>
            <w:tcBorders>
              <w:right w:val="single" w:sz="4" w:space="0" w:color="auto"/>
            </w:tcBorders>
            <w:vAlign w:val="center"/>
          </w:tcPr>
          <w:p w14:paraId="6682C775" w14:textId="4D5BF4BC" w:rsidR="008F7E19" w:rsidRPr="008F7E19" w:rsidRDefault="008F7E19" w:rsidP="008F7E19">
            <w:pPr>
              <w:pStyle w:val="Default"/>
              <w:rPr>
                <w:rFonts w:ascii="Calibri" w:hAnsi="Calibri"/>
                <w:sz w:val="22"/>
                <w:szCs w:val="22"/>
              </w:rPr>
            </w:pPr>
            <w:r w:rsidRPr="008F7E19">
              <w:rPr>
                <w:rFonts w:ascii="Calibri" w:hAnsi="Calibri"/>
                <w:sz w:val="22"/>
                <w:szCs w:val="22"/>
              </w:rPr>
              <w:t>Construction Simulation (4D, 5D)</w:t>
            </w:r>
          </w:p>
        </w:tc>
        <w:tc>
          <w:tcPr>
            <w:tcW w:w="991" w:type="dxa"/>
            <w:tcBorders>
              <w:left w:val="single" w:sz="4" w:space="0" w:color="auto"/>
            </w:tcBorders>
            <w:vAlign w:val="center"/>
          </w:tcPr>
          <w:p w14:paraId="422AC5EB" w14:textId="77777777" w:rsidR="008F7E19" w:rsidRPr="008F7E19" w:rsidRDefault="008F7E19" w:rsidP="008F7E19">
            <w:pPr>
              <w:pStyle w:val="Default"/>
              <w:jc w:val="center"/>
              <w:rPr>
                <w:rFonts w:asciiTheme="minorHAnsi" w:hAnsiTheme="minorHAnsi"/>
                <w:sz w:val="22"/>
                <w:szCs w:val="22"/>
              </w:rPr>
            </w:pPr>
          </w:p>
        </w:tc>
        <w:tc>
          <w:tcPr>
            <w:tcW w:w="848" w:type="dxa"/>
            <w:tcBorders>
              <w:right w:val="single" w:sz="4" w:space="0" w:color="auto"/>
            </w:tcBorders>
            <w:vAlign w:val="center"/>
          </w:tcPr>
          <w:p w14:paraId="7DF7B038" w14:textId="77777777" w:rsidR="008F7E19" w:rsidRPr="008F7E19" w:rsidRDefault="008F7E19" w:rsidP="008F7E19">
            <w:pPr>
              <w:pStyle w:val="Default"/>
              <w:jc w:val="center"/>
              <w:rPr>
                <w:rFonts w:ascii="Calibri" w:hAnsi="Calibri"/>
                <w:sz w:val="22"/>
                <w:szCs w:val="22"/>
              </w:rPr>
            </w:pPr>
          </w:p>
        </w:tc>
        <w:tc>
          <w:tcPr>
            <w:tcW w:w="849" w:type="dxa"/>
            <w:tcBorders>
              <w:left w:val="single" w:sz="4" w:space="0" w:color="auto"/>
              <w:right w:val="single" w:sz="4" w:space="0" w:color="auto"/>
            </w:tcBorders>
            <w:vAlign w:val="center"/>
          </w:tcPr>
          <w:p w14:paraId="22304B1B" w14:textId="5BC8A2F1" w:rsidR="008F7E19" w:rsidRPr="008F7E19" w:rsidRDefault="008F7E19" w:rsidP="008F7E19">
            <w:pPr>
              <w:pStyle w:val="Default"/>
              <w:jc w:val="center"/>
              <w:rPr>
                <w:rFonts w:ascii="Calibri" w:hAnsi="Calibri"/>
                <w:sz w:val="22"/>
                <w:szCs w:val="22"/>
              </w:rPr>
            </w:pPr>
            <w:r w:rsidRPr="008F7E19">
              <w:rPr>
                <w:rFonts w:ascii="Calibri" w:hAnsi="Calibri"/>
                <w:sz w:val="22"/>
                <w:szCs w:val="22"/>
              </w:rPr>
              <w:t>●*</w:t>
            </w:r>
          </w:p>
        </w:tc>
        <w:tc>
          <w:tcPr>
            <w:tcW w:w="848" w:type="dxa"/>
            <w:tcBorders>
              <w:left w:val="single" w:sz="4" w:space="0" w:color="auto"/>
              <w:right w:val="single" w:sz="4" w:space="0" w:color="auto"/>
            </w:tcBorders>
            <w:vAlign w:val="center"/>
          </w:tcPr>
          <w:p w14:paraId="31BE20E7" w14:textId="3B1FDECD" w:rsidR="008F7E19" w:rsidRPr="008F7E19" w:rsidRDefault="008F7E19" w:rsidP="008F7E19">
            <w:pPr>
              <w:pStyle w:val="Default"/>
              <w:jc w:val="center"/>
              <w:rPr>
                <w:rFonts w:ascii="Calibri" w:hAnsi="Calibri"/>
                <w:sz w:val="22"/>
                <w:szCs w:val="22"/>
              </w:rPr>
            </w:pPr>
            <w:r w:rsidRPr="008F7E19">
              <w:rPr>
                <w:rFonts w:ascii="Calibri" w:hAnsi="Calibri"/>
                <w:sz w:val="22"/>
                <w:szCs w:val="22"/>
              </w:rPr>
              <w:t>●*</w:t>
            </w:r>
          </w:p>
        </w:tc>
        <w:tc>
          <w:tcPr>
            <w:tcW w:w="850" w:type="dxa"/>
            <w:tcBorders>
              <w:left w:val="single" w:sz="4" w:space="0" w:color="auto"/>
              <w:right w:val="single" w:sz="4" w:space="0" w:color="auto"/>
            </w:tcBorders>
            <w:vAlign w:val="center"/>
          </w:tcPr>
          <w:p w14:paraId="66010C71" w14:textId="50B343DA" w:rsidR="008F7E19" w:rsidRPr="008F7E19" w:rsidRDefault="008F7E19" w:rsidP="008F7E19">
            <w:pPr>
              <w:pStyle w:val="Default"/>
              <w:jc w:val="center"/>
              <w:rPr>
                <w:rFonts w:ascii="Calibri" w:hAnsi="Calibri"/>
                <w:sz w:val="22"/>
                <w:szCs w:val="22"/>
              </w:rPr>
            </w:pPr>
            <w:r w:rsidRPr="008F7E19">
              <w:rPr>
                <w:rFonts w:ascii="Calibri" w:hAnsi="Calibri"/>
                <w:sz w:val="22"/>
                <w:szCs w:val="22"/>
              </w:rPr>
              <w:t>●*</w:t>
            </w:r>
          </w:p>
        </w:tc>
        <w:tc>
          <w:tcPr>
            <w:tcW w:w="1273" w:type="dxa"/>
            <w:tcBorders>
              <w:left w:val="single" w:sz="4" w:space="0" w:color="auto"/>
              <w:right w:val="single" w:sz="4" w:space="0" w:color="auto"/>
            </w:tcBorders>
            <w:vAlign w:val="center"/>
          </w:tcPr>
          <w:p w14:paraId="514732AD" w14:textId="77777777" w:rsidR="008F7E19" w:rsidRPr="008F7E19" w:rsidRDefault="008F7E19" w:rsidP="008F7E19">
            <w:pPr>
              <w:pStyle w:val="Default"/>
              <w:jc w:val="center"/>
              <w:rPr>
                <w:rFonts w:ascii="Calibri" w:hAnsi="Calibri"/>
                <w:sz w:val="22"/>
                <w:szCs w:val="22"/>
              </w:rPr>
            </w:pPr>
          </w:p>
        </w:tc>
        <w:tc>
          <w:tcPr>
            <w:tcW w:w="902" w:type="dxa"/>
            <w:tcBorders>
              <w:left w:val="single" w:sz="4" w:space="0" w:color="auto"/>
              <w:right w:val="single" w:sz="4" w:space="0" w:color="auto"/>
            </w:tcBorders>
            <w:vAlign w:val="center"/>
          </w:tcPr>
          <w:p w14:paraId="336FF8B5" w14:textId="083ED2D2" w:rsidR="008F7E19" w:rsidRPr="008F7E19" w:rsidRDefault="008F7E19" w:rsidP="008F7E19">
            <w:pPr>
              <w:pStyle w:val="Default"/>
              <w:jc w:val="center"/>
              <w:rPr>
                <w:rFonts w:ascii="Calibri" w:hAnsi="Calibri"/>
                <w:sz w:val="22"/>
                <w:szCs w:val="22"/>
              </w:rPr>
            </w:pPr>
            <w:r w:rsidRPr="008F7E19">
              <w:rPr>
                <w:rFonts w:ascii="Calibri" w:hAnsi="Calibri"/>
                <w:sz w:val="22"/>
                <w:szCs w:val="22"/>
              </w:rPr>
              <w:t>●**</w:t>
            </w:r>
          </w:p>
        </w:tc>
        <w:tc>
          <w:tcPr>
            <w:tcW w:w="1388" w:type="dxa"/>
            <w:tcBorders>
              <w:left w:val="single" w:sz="4" w:space="0" w:color="auto"/>
            </w:tcBorders>
            <w:vAlign w:val="center"/>
          </w:tcPr>
          <w:p w14:paraId="69A4F3C5" w14:textId="77777777" w:rsidR="008F7E19" w:rsidRPr="008F7E19" w:rsidRDefault="008F7E19" w:rsidP="008F7E19">
            <w:pPr>
              <w:pStyle w:val="Default"/>
              <w:jc w:val="center"/>
              <w:rPr>
                <w:rFonts w:asciiTheme="minorHAnsi" w:hAnsiTheme="minorHAnsi"/>
                <w:sz w:val="22"/>
                <w:szCs w:val="22"/>
              </w:rPr>
            </w:pPr>
          </w:p>
        </w:tc>
      </w:tr>
    </w:tbl>
    <w:p w14:paraId="23CF9ABE" w14:textId="77777777" w:rsidR="008F7E19" w:rsidRDefault="008F7E19" w:rsidP="008F7E19">
      <w:pPr>
        <w:pStyle w:val="FootnoteText"/>
        <w:spacing w:before="60" w:after="0"/>
        <w:rPr>
          <w:rFonts w:eastAsia="Calibri"/>
        </w:rPr>
      </w:pPr>
      <w:r>
        <w:rPr>
          <w:rFonts w:eastAsia="Calibri"/>
        </w:rPr>
        <w:t xml:space="preserve">* Optional, must be defined in contract. </w:t>
      </w:r>
    </w:p>
    <w:p w14:paraId="0F32BE42" w14:textId="7D84B659" w:rsidR="008F7E19" w:rsidRPr="00A44175" w:rsidRDefault="008F7E19" w:rsidP="008F7E19">
      <w:pPr>
        <w:pStyle w:val="FootnoteText"/>
        <w:rPr>
          <w:rFonts w:eastAsia="Calibri"/>
        </w:rPr>
      </w:pPr>
      <w:r>
        <w:rPr>
          <w:rFonts w:eastAsia="Calibri"/>
        </w:rPr>
        <w:t xml:space="preserve">** Contractor’s option, must be defined in contract for model transmittal with usage disclaimer. </w:t>
      </w:r>
    </w:p>
    <w:p w14:paraId="021F77D2" w14:textId="60976DE7" w:rsidR="006336C1" w:rsidRDefault="00DD4092" w:rsidP="00DD4092">
      <w:pPr>
        <w:pStyle w:val="Heading2"/>
      </w:pPr>
      <w:bookmarkStart w:id="56" w:name="_Toc69209165"/>
      <w:r>
        <w:t>For Design Reviews</w:t>
      </w:r>
      <w:bookmarkEnd w:id="56"/>
    </w:p>
    <w:p w14:paraId="7E0DA186" w14:textId="77777777" w:rsidR="00DD4092" w:rsidRPr="00A44175" w:rsidRDefault="00DD4092" w:rsidP="00DD4092">
      <w:pPr>
        <w:pStyle w:val="BodyText"/>
        <w:rPr>
          <w:rFonts w:eastAsia="Calibri"/>
        </w:rPr>
      </w:pPr>
      <w:r w:rsidRPr="00A44175">
        <w:rPr>
          <w:rFonts w:eastAsia="Calibri"/>
        </w:rPr>
        <w:t xml:space="preserve">During the design review process, project stakeholders view the 3D models </w:t>
      </w:r>
      <w:r>
        <w:rPr>
          <w:rFonts w:eastAsia="Calibri"/>
        </w:rPr>
        <w:t xml:space="preserve">prepared and presented by the design engineer </w:t>
      </w:r>
      <w:r w:rsidRPr="00A44175">
        <w:rPr>
          <w:rFonts w:eastAsia="Calibri"/>
        </w:rPr>
        <w:t>and provide their feedback</w:t>
      </w:r>
      <w:r>
        <w:rPr>
          <w:rFonts w:eastAsia="Calibri"/>
        </w:rPr>
        <w:t xml:space="preserve"> </w:t>
      </w:r>
      <w:r w:rsidRPr="00A44175">
        <w:rPr>
          <w:rFonts w:eastAsia="Calibri"/>
        </w:rPr>
        <w:t xml:space="preserve">to validate multiple design aspects. 3D PDF could be an easy way to generate and review from most BIM platforms directly or indirectly. </w:t>
      </w:r>
      <w:r>
        <w:rPr>
          <w:rFonts w:eastAsia="Calibri"/>
        </w:rPr>
        <w:t>The design engineer BIM Manger shall export the federated model to .NWD</w:t>
      </w:r>
      <w:r w:rsidRPr="00A44175">
        <w:rPr>
          <w:rFonts w:eastAsia="Calibri"/>
        </w:rPr>
        <w:t xml:space="preserve"> from the native BIM software like Revit and Civil 3D for weekly coordination and milestone design review</w:t>
      </w:r>
      <w:r>
        <w:rPr>
          <w:rFonts w:eastAsia="Calibri"/>
        </w:rPr>
        <w:t xml:space="preserve"> using Navisworks and/or BIM360.</w:t>
      </w:r>
    </w:p>
    <w:p w14:paraId="6DE26E53" w14:textId="09D2C187" w:rsidR="00DD4092" w:rsidRDefault="00DD4092" w:rsidP="00DD4092">
      <w:pPr>
        <w:pStyle w:val="Heading2"/>
      </w:pPr>
      <w:bookmarkStart w:id="57" w:name="_Toc69209166"/>
      <w:r>
        <w:t>For 100%</w:t>
      </w:r>
      <w:bookmarkEnd w:id="57"/>
    </w:p>
    <w:p w14:paraId="14217D35" w14:textId="184B76D1" w:rsidR="00DD4092" w:rsidRPr="00DD4092" w:rsidRDefault="00DD4092" w:rsidP="00DD4092">
      <w:pPr>
        <w:pStyle w:val="BodyText"/>
        <w:rPr>
          <w:rFonts w:eastAsia="Calibri"/>
          <w:b/>
          <w:bCs/>
        </w:rPr>
      </w:pPr>
      <w:r>
        <w:rPr>
          <w:rFonts w:eastAsia="Calibri"/>
          <w:b/>
          <w:bCs/>
        </w:rPr>
        <w:t>3D Geometric Deliverables – Design Intent Model</w:t>
      </w:r>
    </w:p>
    <w:p w14:paraId="6862652D" w14:textId="60C58238" w:rsidR="00DD4092" w:rsidRPr="00A44175" w:rsidRDefault="00DD4092" w:rsidP="00DD4092">
      <w:pPr>
        <w:pStyle w:val="BodyText"/>
        <w:rPr>
          <w:rFonts w:eastAsia="Calibri"/>
        </w:rPr>
      </w:pPr>
      <w:r w:rsidRPr="00A44175">
        <w:rPr>
          <w:rFonts w:eastAsia="Calibri"/>
        </w:rPr>
        <w:t xml:space="preserve">The Design Team is to ensure that the “Design Intent Model” remains current with all approved design for overall scope. The final BIM deliverable is expected as below: </w:t>
      </w:r>
    </w:p>
    <w:p w14:paraId="21D06EA7" w14:textId="77777777" w:rsidR="00DD4092" w:rsidRPr="00A44175" w:rsidRDefault="00DD4092" w:rsidP="00DD4092">
      <w:pPr>
        <w:pStyle w:val="BodyText"/>
        <w:numPr>
          <w:ilvl w:val="0"/>
          <w:numId w:val="33"/>
        </w:numPr>
        <w:rPr>
          <w:rFonts w:eastAsia="Calibri"/>
        </w:rPr>
      </w:pPr>
      <w:r w:rsidRPr="00A44175">
        <w:rPr>
          <w:rFonts w:eastAsia="Calibri"/>
        </w:rPr>
        <w:t>Native file format(s) of Design Model (version as agreed in BIM Execution Plan)</w:t>
      </w:r>
    </w:p>
    <w:p w14:paraId="5431C772" w14:textId="36F13868" w:rsidR="00DD4092" w:rsidRPr="00A44175" w:rsidRDefault="00DD4092" w:rsidP="00DD4092">
      <w:pPr>
        <w:pStyle w:val="BodyText"/>
        <w:numPr>
          <w:ilvl w:val="0"/>
          <w:numId w:val="33"/>
        </w:numPr>
        <w:rPr>
          <w:rFonts w:eastAsia="Calibri"/>
        </w:rPr>
      </w:pPr>
      <w:r w:rsidRPr="00A44175">
        <w:rPr>
          <w:rFonts w:eastAsia="Calibri"/>
        </w:rPr>
        <w:t xml:space="preserve">Federated Design Model (i.e. Revit model with all associated linked models </w:t>
      </w:r>
      <w:r w:rsidR="00E345CF">
        <w:rPr>
          <w:rFonts w:eastAsia="Calibri"/>
        </w:rPr>
        <w:t>and</w:t>
      </w:r>
      <w:r w:rsidRPr="00A44175">
        <w:rPr>
          <w:rFonts w:eastAsia="Calibri"/>
        </w:rPr>
        <w:t xml:space="preserve"> Navisworks published model .NWD, version as agreed in BIM Execution Plan)</w:t>
      </w:r>
    </w:p>
    <w:p w14:paraId="2A6B3E53" w14:textId="77777777" w:rsidR="006B2470" w:rsidRDefault="006B2470" w:rsidP="00DD4092">
      <w:pPr>
        <w:pStyle w:val="BodyText"/>
        <w:rPr>
          <w:rFonts w:eastAsia="PMingLiU"/>
          <w:b/>
          <w:bCs/>
        </w:rPr>
      </w:pPr>
      <w:bookmarkStart w:id="58" w:name="_Toc470866320"/>
    </w:p>
    <w:p w14:paraId="6C134FEA" w14:textId="77777777" w:rsidR="006B2470" w:rsidRDefault="006B2470" w:rsidP="00DD4092">
      <w:pPr>
        <w:pStyle w:val="BodyText"/>
        <w:rPr>
          <w:rFonts w:eastAsia="PMingLiU"/>
          <w:b/>
          <w:bCs/>
        </w:rPr>
      </w:pPr>
    </w:p>
    <w:p w14:paraId="14BD44E5" w14:textId="6F42ADD2" w:rsidR="00DD4092" w:rsidRPr="00DD4092" w:rsidRDefault="00DD4092" w:rsidP="00DD4092">
      <w:pPr>
        <w:pStyle w:val="BodyText"/>
        <w:rPr>
          <w:rFonts w:eastAsia="PMingLiU"/>
          <w:b/>
          <w:bCs/>
        </w:rPr>
      </w:pPr>
      <w:r w:rsidRPr="00DD4092">
        <w:rPr>
          <w:rFonts w:eastAsia="PMingLiU"/>
          <w:b/>
          <w:bCs/>
        </w:rPr>
        <w:lastRenderedPageBreak/>
        <w:t>Data Deliverables</w:t>
      </w:r>
      <w:bookmarkEnd w:id="58"/>
    </w:p>
    <w:p w14:paraId="3C08CEEC" w14:textId="77777777" w:rsidR="00DD4092" w:rsidRDefault="00DD4092" w:rsidP="00DD4092">
      <w:pPr>
        <w:pStyle w:val="BodyText"/>
        <w:numPr>
          <w:ilvl w:val="0"/>
          <w:numId w:val="34"/>
        </w:numPr>
        <w:rPr>
          <w:rFonts w:eastAsia="Calibri"/>
        </w:rPr>
      </w:pPr>
      <w:r w:rsidRPr="0E06C227">
        <w:rPr>
          <w:rFonts w:eastAsia="Calibri"/>
        </w:rPr>
        <w:t>Provide room/space data according to locational hierarchy as defined by MSD’s Facilities Management/Asset Management system.</w:t>
      </w:r>
    </w:p>
    <w:p w14:paraId="7749A3A9" w14:textId="77777777" w:rsidR="00DD4092" w:rsidRPr="00DD4092" w:rsidRDefault="00DD4092" w:rsidP="00DD4092">
      <w:pPr>
        <w:pStyle w:val="BodyText"/>
        <w:rPr>
          <w:rFonts w:eastAsia="PMingLiU"/>
          <w:b/>
          <w:bCs/>
        </w:rPr>
      </w:pPr>
      <w:bookmarkStart w:id="59" w:name="_Toc470866321"/>
      <w:r w:rsidRPr="00DD4092">
        <w:rPr>
          <w:rFonts w:eastAsia="PMingLiU"/>
          <w:b/>
          <w:bCs/>
        </w:rPr>
        <w:t>2D Deliverables</w:t>
      </w:r>
      <w:bookmarkEnd w:id="59"/>
    </w:p>
    <w:p w14:paraId="5F187B29" w14:textId="77777777" w:rsidR="00DD4092" w:rsidRDefault="00DD4092" w:rsidP="00DD4092">
      <w:pPr>
        <w:pStyle w:val="BodyText"/>
        <w:numPr>
          <w:ilvl w:val="0"/>
          <w:numId w:val="34"/>
        </w:numPr>
        <w:rPr>
          <w:rFonts w:eastAsia="Calibri"/>
        </w:rPr>
      </w:pPr>
      <w:r w:rsidRPr="00E15E45">
        <w:rPr>
          <w:rFonts w:eastAsia="Calibri"/>
        </w:rPr>
        <w:t>Produce one printed set of final documents generated from the Design Intent Model in PDF forma</w:t>
      </w:r>
      <w:r>
        <w:rPr>
          <w:rFonts w:eastAsia="Calibri"/>
        </w:rPr>
        <w:t>t, each discipline shall be combined in PDF book format.</w:t>
      </w:r>
    </w:p>
    <w:p w14:paraId="755702E6" w14:textId="66B9CC8A" w:rsidR="00DD4092" w:rsidRPr="00DD4092" w:rsidRDefault="00DD4092" w:rsidP="00DD4092">
      <w:pPr>
        <w:pStyle w:val="Heading2"/>
      </w:pPr>
      <w:bookmarkStart w:id="60" w:name="_Toc69209167"/>
      <w:r>
        <w:t>Bid Phase for Design-Bid-Build</w:t>
      </w:r>
      <w:bookmarkEnd w:id="60"/>
    </w:p>
    <w:p w14:paraId="2EAD5841" w14:textId="77777777" w:rsidR="00DD4092" w:rsidRPr="00DD4092" w:rsidRDefault="00DD4092" w:rsidP="00DD4092">
      <w:pPr>
        <w:pStyle w:val="BodyText"/>
        <w:rPr>
          <w:rFonts w:eastAsia="PMingLiU"/>
          <w:b/>
          <w:bCs/>
        </w:rPr>
      </w:pPr>
      <w:bookmarkStart w:id="61" w:name="_Toc470866323"/>
      <w:r w:rsidRPr="00DD4092">
        <w:rPr>
          <w:rFonts w:eastAsia="PMingLiU"/>
          <w:b/>
          <w:bCs/>
        </w:rPr>
        <w:t>3D Geometric Deliverables—Design Intent Model</w:t>
      </w:r>
      <w:bookmarkEnd w:id="61"/>
    </w:p>
    <w:p w14:paraId="4B1F7D9E" w14:textId="77777777" w:rsidR="00DD4092" w:rsidRPr="00A44175" w:rsidRDefault="00DD4092" w:rsidP="00DD4092">
      <w:pPr>
        <w:pStyle w:val="BodyText"/>
        <w:rPr>
          <w:rFonts w:eastAsia="Calibri"/>
        </w:rPr>
      </w:pPr>
      <w:r w:rsidRPr="0E06C227">
        <w:rPr>
          <w:rFonts w:eastAsia="Calibri"/>
        </w:rPr>
        <w:t xml:space="preserve">The Design Team is to ensure that the “Design Intent Model” remains current with all approved design for overall scope. It is not expected that product specific information will be added to this model. The final BIM deliverable is </w:t>
      </w:r>
      <w:r>
        <w:rPr>
          <w:rFonts w:eastAsia="Calibri"/>
        </w:rPr>
        <w:t>required as follows</w:t>
      </w:r>
      <w:r w:rsidRPr="0E06C227">
        <w:rPr>
          <w:rFonts w:eastAsia="Calibri"/>
        </w:rPr>
        <w:t xml:space="preserve">: </w:t>
      </w:r>
    </w:p>
    <w:p w14:paraId="12230598" w14:textId="77777777" w:rsidR="00DD4092" w:rsidRPr="00A44175" w:rsidRDefault="00DD4092" w:rsidP="00DD4092">
      <w:pPr>
        <w:pStyle w:val="BodyText"/>
        <w:numPr>
          <w:ilvl w:val="0"/>
          <w:numId w:val="34"/>
        </w:numPr>
        <w:rPr>
          <w:rFonts w:eastAsia="Calibri"/>
        </w:rPr>
      </w:pPr>
      <w:r w:rsidRPr="00A44175">
        <w:rPr>
          <w:rFonts w:eastAsia="Calibri"/>
        </w:rPr>
        <w:t xml:space="preserve">Federated “Read-Only” Design Model (i.e. Navisworks published model .NWD - can be opened in Navisworks Freedom) </w:t>
      </w:r>
    </w:p>
    <w:p w14:paraId="649A60F9" w14:textId="77777777" w:rsidR="00DD4092" w:rsidRPr="00A44175" w:rsidRDefault="00DD4092" w:rsidP="00DD4092">
      <w:pPr>
        <w:pStyle w:val="BodyText"/>
        <w:numPr>
          <w:ilvl w:val="0"/>
          <w:numId w:val="34"/>
        </w:numPr>
        <w:rPr>
          <w:rFonts w:eastAsia="Calibri"/>
        </w:rPr>
      </w:pPr>
      <w:r w:rsidRPr="00A44175">
        <w:rPr>
          <w:rFonts w:eastAsia="Calibri"/>
        </w:rPr>
        <w:t>Native file format(s) of Design Model (</w:t>
      </w:r>
      <w:r>
        <w:rPr>
          <w:rFonts w:eastAsia="Calibri"/>
        </w:rPr>
        <w:t xml:space="preserve">as required and </w:t>
      </w:r>
      <w:r w:rsidRPr="00A44175">
        <w:rPr>
          <w:rFonts w:eastAsia="Calibri"/>
        </w:rPr>
        <w:t xml:space="preserve">agreed </w:t>
      </w:r>
      <w:r>
        <w:rPr>
          <w:rFonts w:eastAsia="Calibri"/>
        </w:rPr>
        <w:t xml:space="preserve">to </w:t>
      </w:r>
      <w:r w:rsidRPr="00A44175">
        <w:rPr>
          <w:rFonts w:eastAsia="Calibri"/>
        </w:rPr>
        <w:t xml:space="preserve">by </w:t>
      </w:r>
      <w:r>
        <w:rPr>
          <w:rFonts w:eastAsia="Calibri"/>
        </w:rPr>
        <w:t>MSD and Consultant</w:t>
      </w:r>
      <w:r w:rsidRPr="00A44175">
        <w:rPr>
          <w:rFonts w:eastAsia="Calibri"/>
        </w:rPr>
        <w:t>)</w:t>
      </w:r>
    </w:p>
    <w:p w14:paraId="1187189C" w14:textId="77777777" w:rsidR="00DD4092" w:rsidRDefault="00DD4092" w:rsidP="00DD4092">
      <w:pPr>
        <w:pStyle w:val="BodyText"/>
        <w:numPr>
          <w:ilvl w:val="0"/>
          <w:numId w:val="34"/>
        </w:numPr>
        <w:rPr>
          <w:rFonts w:eastAsia="Calibri"/>
        </w:rPr>
      </w:pPr>
      <w:r w:rsidRPr="005128DD">
        <w:rPr>
          <w:rFonts w:eastAsia="Calibri"/>
        </w:rPr>
        <w:t xml:space="preserve">All Addendums shall be incorporated into the Design Models </w:t>
      </w:r>
      <w:r>
        <w:rPr>
          <w:rFonts w:eastAsia="Calibri"/>
        </w:rPr>
        <w:t xml:space="preserve">when conformed documents are prepared. </w:t>
      </w:r>
      <w:r w:rsidRPr="00A44175">
        <w:rPr>
          <w:rFonts w:eastAsia="Calibri"/>
        </w:rPr>
        <w:t xml:space="preserve"> </w:t>
      </w:r>
    </w:p>
    <w:p w14:paraId="3CB2BFAA" w14:textId="77777777" w:rsidR="00DD4092" w:rsidRPr="00DD4092" w:rsidRDefault="00DD4092" w:rsidP="00DD4092">
      <w:pPr>
        <w:pStyle w:val="BodyText"/>
        <w:rPr>
          <w:rFonts w:ascii="Times New Roman" w:eastAsia="PMingLiU" w:hAnsi="Times New Roman"/>
          <w:b/>
          <w:bCs/>
          <w:sz w:val="24"/>
          <w:szCs w:val="24"/>
        </w:rPr>
      </w:pPr>
      <w:bookmarkStart w:id="62" w:name="_Toc470866324"/>
      <w:r w:rsidRPr="00DD4092">
        <w:rPr>
          <w:rFonts w:eastAsia="PMingLiU"/>
          <w:b/>
          <w:bCs/>
        </w:rPr>
        <w:t>2D Deliverables</w:t>
      </w:r>
      <w:bookmarkEnd w:id="62"/>
    </w:p>
    <w:p w14:paraId="306FA5D0" w14:textId="77777777" w:rsidR="00DD4092" w:rsidRPr="00A44175" w:rsidRDefault="00DD4092" w:rsidP="00DD4092">
      <w:pPr>
        <w:pStyle w:val="BodyText"/>
        <w:numPr>
          <w:ilvl w:val="0"/>
          <w:numId w:val="37"/>
        </w:numPr>
        <w:rPr>
          <w:rFonts w:eastAsia="Calibri"/>
        </w:rPr>
      </w:pPr>
      <w:r w:rsidRPr="00A44175">
        <w:rPr>
          <w:rFonts w:eastAsia="Calibri"/>
        </w:rPr>
        <w:t xml:space="preserve">Produce one printed set of final documents generated from the Design Intent Model </w:t>
      </w:r>
    </w:p>
    <w:p w14:paraId="4638FA39" w14:textId="0EABE101" w:rsidR="00DD4092" w:rsidRPr="00A44175" w:rsidRDefault="00FF1D92" w:rsidP="00FF1D92">
      <w:pPr>
        <w:pStyle w:val="BodyText"/>
        <w:ind w:left="720"/>
        <w:rPr>
          <w:rFonts w:eastAsia="Calibri"/>
        </w:rPr>
      </w:pPr>
      <w:r>
        <w:rPr>
          <w:rFonts w:eastAsia="Calibri"/>
        </w:rPr>
        <w:t xml:space="preserve">a.  </w:t>
      </w:r>
      <w:r w:rsidR="00DD4092" w:rsidRPr="00A44175">
        <w:rPr>
          <w:rFonts w:eastAsia="Calibri"/>
        </w:rPr>
        <w:t>PDF format</w:t>
      </w:r>
    </w:p>
    <w:p w14:paraId="12E4387F" w14:textId="77777777" w:rsidR="00DD4092" w:rsidRPr="00A44175" w:rsidRDefault="00DD4092" w:rsidP="00DD4092">
      <w:pPr>
        <w:pStyle w:val="BodyText"/>
        <w:numPr>
          <w:ilvl w:val="0"/>
          <w:numId w:val="37"/>
        </w:numPr>
        <w:rPr>
          <w:rFonts w:eastAsia="Calibri"/>
        </w:rPr>
      </w:pPr>
      <w:r w:rsidRPr="00A44175">
        <w:rPr>
          <w:rFonts w:eastAsia="Calibri"/>
        </w:rPr>
        <w:t xml:space="preserve">All Addendums shall be incorporated into the Design Models </w:t>
      </w:r>
      <w:r>
        <w:rPr>
          <w:rFonts w:eastAsia="Calibri"/>
        </w:rPr>
        <w:t xml:space="preserve">when conformed documents are prepared. </w:t>
      </w:r>
      <w:r w:rsidRPr="00A44175">
        <w:rPr>
          <w:rFonts w:eastAsia="Calibri"/>
        </w:rPr>
        <w:t xml:space="preserve"> </w:t>
      </w:r>
    </w:p>
    <w:p w14:paraId="39CEF2A8" w14:textId="6D022CAE" w:rsidR="00DD4092" w:rsidRDefault="00FF1D92" w:rsidP="00FF1D92">
      <w:pPr>
        <w:pStyle w:val="Heading2"/>
      </w:pPr>
      <w:bookmarkStart w:id="63" w:name="_Toc69209168"/>
      <w:r>
        <w:t>Post Construction Record</w:t>
      </w:r>
      <w:bookmarkEnd w:id="63"/>
    </w:p>
    <w:p w14:paraId="146FFF7F" w14:textId="77777777" w:rsidR="00FF1D92" w:rsidRPr="00FF1D92" w:rsidRDefault="00FF1D92" w:rsidP="00FF1D92">
      <w:pPr>
        <w:pStyle w:val="BodyText"/>
        <w:rPr>
          <w:rFonts w:eastAsia="PMingLiU"/>
          <w:b/>
          <w:bCs/>
        </w:rPr>
      </w:pPr>
      <w:bookmarkStart w:id="64" w:name="_Toc470866327"/>
      <w:r w:rsidRPr="00FF1D92">
        <w:rPr>
          <w:rFonts w:eastAsia="PMingLiU"/>
          <w:b/>
          <w:bCs/>
        </w:rPr>
        <w:t>3D Geometric Deliverables—Construction Coordination Model</w:t>
      </w:r>
      <w:bookmarkEnd w:id="64"/>
    </w:p>
    <w:p w14:paraId="27A96ECC" w14:textId="781215A3" w:rsidR="00FF1D92" w:rsidRPr="00A44175" w:rsidRDefault="00FF1D92" w:rsidP="00FF1D92">
      <w:pPr>
        <w:pStyle w:val="BodyText"/>
        <w:rPr>
          <w:rFonts w:eastAsia="Calibri"/>
        </w:rPr>
      </w:pPr>
      <w:r w:rsidRPr="0E06C227">
        <w:rPr>
          <w:rFonts w:eastAsia="Calibri"/>
        </w:rPr>
        <w:t>Responsibility for maintaining the construction record model and drawings shall be assigned by MSD and will depend on the construction delivery method.  The Assignee shall ensure the Model(s) will conform to the actual construction with the final BIM deliverable is expected as below:</w:t>
      </w:r>
    </w:p>
    <w:p w14:paraId="2A0C62C6" w14:textId="77777777" w:rsidR="00FF1D92" w:rsidRPr="00A44175" w:rsidRDefault="00FF1D92" w:rsidP="00FF1D92">
      <w:pPr>
        <w:pStyle w:val="BodyText"/>
        <w:numPr>
          <w:ilvl w:val="0"/>
          <w:numId w:val="37"/>
        </w:numPr>
        <w:rPr>
          <w:rFonts w:eastAsia="Calibri"/>
          <w:szCs w:val="22"/>
        </w:rPr>
      </w:pPr>
      <w:r w:rsidRPr="00A44175">
        <w:rPr>
          <w:rFonts w:eastAsia="Calibri"/>
          <w:szCs w:val="22"/>
        </w:rPr>
        <w:t>Native file formats of the final consolidated As-Built Model(s) for building systems used in the multi-discipline coordination process (version as agreed in BIM Execution Plan)</w:t>
      </w:r>
    </w:p>
    <w:p w14:paraId="38361787" w14:textId="77777777" w:rsidR="00FF1D92" w:rsidRDefault="00FF1D92" w:rsidP="00FF1D92">
      <w:pPr>
        <w:pStyle w:val="BodyText"/>
        <w:numPr>
          <w:ilvl w:val="0"/>
          <w:numId w:val="37"/>
        </w:numPr>
        <w:rPr>
          <w:rFonts w:eastAsia="Calibri"/>
          <w:szCs w:val="22"/>
        </w:rPr>
      </w:pPr>
      <w:r w:rsidRPr="00A44175">
        <w:rPr>
          <w:rFonts w:eastAsia="Calibri"/>
          <w:szCs w:val="22"/>
        </w:rPr>
        <w:t>Federated As-Built Model for facility management (i.e. Navisworks published model .NWD, version as agreed in BIM Execution Plan)</w:t>
      </w:r>
      <w:r>
        <w:rPr>
          <w:rFonts w:eastAsia="Calibri"/>
          <w:szCs w:val="22"/>
        </w:rPr>
        <w:t xml:space="preserve">  </w:t>
      </w:r>
    </w:p>
    <w:p w14:paraId="18816F94" w14:textId="77777777" w:rsidR="00FF1D92" w:rsidRPr="00FF1D92" w:rsidRDefault="00FF1D92" w:rsidP="00FF1D92">
      <w:pPr>
        <w:pStyle w:val="BodyText"/>
        <w:rPr>
          <w:rFonts w:ascii="Times New Roman" w:eastAsia="PMingLiU" w:hAnsi="Times New Roman"/>
          <w:b/>
          <w:bCs/>
          <w:sz w:val="24"/>
          <w:szCs w:val="24"/>
        </w:rPr>
      </w:pPr>
      <w:bookmarkStart w:id="65" w:name="_Toc470866328"/>
      <w:r w:rsidRPr="00FF1D92">
        <w:rPr>
          <w:rFonts w:eastAsia="PMingLiU"/>
          <w:b/>
          <w:bCs/>
          <w:szCs w:val="22"/>
        </w:rPr>
        <w:t>Data Deliverables</w:t>
      </w:r>
      <w:bookmarkEnd w:id="65"/>
    </w:p>
    <w:p w14:paraId="38A24C25" w14:textId="77777777" w:rsidR="00FF1D92" w:rsidRPr="00A44175" w:rsidRDefault="00FF1D92" w:rsidP="00FF1D92">
      <w:pPr>
        <w:pStyle w:val="BodyText"/>
        <w:numPr>
          <w:ilvl w:val="0"/>
          <w:numId w:val="39"/>
        </w:numPr>
        <w:rPr>
          <w:rFonts w:eastAsia="Calibri"/>
          <w:szCs w:val="22"/>
        </w:rPr>
      </w:pPr>
      <w:r w:rsidRPr="00A44175">
        <w:rPr>
          <w:rFonts w:eastAsia="Calibri"/>
          <w:szCs w:val="22"/>
        </w:rPr>
        <w:t xml:space="preserve">Provide room/space/product data according to locational hierarchy and asset parameter requirements as defined by </w:t>
      </w:r>
      <w:r>
        <w:rPr>
          <w:rFonts w:eastAsia="Calibri"/>
          <w:szCs w:val="22"/>
        </w:rPr>
        <w:t xml:space="preserve">the MSD’s </w:t>
      </w:r>
      <w:r w:rsidRPr="00A44175">
        <w:rPr>
          <w:rFonts w:eastAsia="Calibri"/>
          <w:szCs w:val="22"/>
        </w:rPr>
        <w:t>Facilities Management/Asset Management software</w:t>
      </w:r>
      <w:r w:rsidRPr="00A44175" w:rsidDel="0086471C">
        <w:rPr>
          <w:rFonts w:eastAsia="Calibri"/>
          <w:szCs w:val="22"/>
        </w:rPr>
        <w:t>.</w:t>
      </w:r>
    </w:p>
    <w:p w14:paraId="27C14AAD" w14:textId="77777777" w:rsidR="00FF1D92" w:rsidRPr="00FF1D92" w:rsidRDefault="00FF1D92" w:rsidP="00FF1D92">
      <w:pPr>
        <w:pStyle w:val="BodyText"/>
        <w:rPr>
          <w:rFonts w:ascii="Times New Roman" w:eastAsia="PMingLiU" w:hAnsi="Times New Roman"/>
          <w:b/>
          <w:bCs/>
          <w:sz w:val="24"/>
          <w:szCs w:val="24"/>
        </w:rPr>
      </w:pPr>
      <w:bookmarkStart w:id="66" w:name="_Toc470866329"/>
      <w:r w:rsidRPr="00FF1D92">
        <w:rPr>
          <w:rFonts w:eastAsia="PMingLiU"/>
          <w:b/>
          <w:bCs/>
          <w:szCs w:val="22"/>
        </w:rPr>
        <w:t>2D Deliverables</w:t>
      </w:r>
      <w:bookmarkEnd w:id="66"/>
    </w:p>
    <w:p w14:paraId="3D5AA17E" w14:textId="77777777" w:rsidR="00FF1D92" w:rsidRDefault="00FF1D92" w:rsidP="00FF1D92">
      <w:pPr>
        <w:pStyle w:val="BodyText"/>
        <w:numPr>
          <w:ilvl w:val="0"/>
          <w:numId w:val="39"/>
        </w:numPr>
        <w:rPr>
          <w:rFonts w:eastAsia="Calibri"/>
          <w:szCs w:val="22"/>
        </w:rPr>
      </w:pPr>
      <w:r w:rsidRPr="00A44175">
        <w:rPr>
          <w:rFonts w:eastAsia="Calibri"/>
          <w:szCs w:val="22"/>
        </w:rPr>
        <w:t>Provide Record Drawings in PDF format.</w:t>
      </w:r>
    </w:p>
    <w:p w14:paraId="58F24606" w14:textId="77777777" w:rsidR="00FF1D92" w:rsidRDefault="00FF1D92" w:rsidP="00FF1D92">
      <w:pPr>
        <w:pStyle w:val="BodyText"/>
        <w:numPr>
          <w:ilvl w:val="0"/>
          <w:numId w:val="39"/>
        </w:numPr>
        <w:rPr>
          <w:rFonts w:eastAsia="Calibri"/>
          <w:szCs w:val="22"/>
        </w:rPr>
      </w:pPr>
      <w:r>
        <w:rPr>
          <w:rFonts w:eastAsia="Calibri"/>
          <w:szCs w:val="22"/>
        </w:rPr>
        <w:lastRenderedPageBreak/>
        <w:t xml:space="preserve">Sheet files in dwg format for </w:t>
      </w:r>
      <w:proofErr w:type="spellStart"/>
      <w:r>
        <w:rPr>
          <w:rFonts w:eastAsia="Calibri"/>
          <w:szCs w:val="22"/>
        </w:rPr>
        <w:t>Autocad</w:t>
      </w:r>
      <w:proofErr w:type="spellEnd"/>
      <w:r>
        <w:rPr>
          <w:rFonts w:eastAsia="Calibri"/>
          <w:szCs w:val="22"/>
        </w:rPr>
        <w:t xml:space="preserve"> based platforms</w:t>
      </w:r>
    </w:p>
    <w:p w14:paraId="6175398E" w14:textId="77777777" w:rsidR="00FF1D92" w:rsidRPr="00A44175" w:rsidRDefault="00FF1D92" w:rsidP="00FF1D92">
      <w:pPr>
        <w:pStyle w:val="BodyText"/>
        <w:numPr>
          <w:ilvl w:val="0"/>
          <w:numId w:val="39"/>
        </w:numPr>
        <w:rPr>
          <w:rFonts w:eastAsia="Calibri"/>
          <w:szCs w:val="22"/>
        </w:rPr>
      </w:pPr>
      <w:r>
        <w:rPr>
          <w:rFonts w:eastAsia="Calibri"/>
          <w:szCs w:val="22"/>
        </w:rPr>
        <w:t xml:space="preserve">Revit sheet files will be as delivered with the </w:t>
      </w:r>
      <w:proofErr w:type="spellStart"/>
      <w:r>
        <w:rPr>
          <w:rFonts w:eastAsia="Calibri"/>
          <w:szCs w:val="22"/>
        </w:rPr>
        <w:t>rvt</w:t>
      </w:r>
      <w:proofErr w:type="spellEnd"/>
      <w:r>
        <w:rPr>
          <w:rFonts w:eastAsia="Calibri"/>
          <w:szCs w:val="22"/>
        </w:rPr>
        <w:t xml:space="preserve"> model file</w:t>
      </w:r>
    </w:p>
    <w:p w14:paraId="07790D8B" w14:textId="77777777" w:rsidR="00FF1D92" w:rsidRPr="00FF1D92" w:rsidRDefault="00FF1D92" w:rsidP="00FF1D92">
      <w:pPr>
        <w:pStyle w:val="BodyText"/>
      </w:pPr>
    </w:p>
    <w:p w14:paraId="4AB356DB" w14:textId="5D17F8D5" w:rsidR="00DD4092" w:rsidRDefault="00DD4092" w:rsidP="00DD4092">
      <w:pPr>
        <w:pStyle w:val="BodyText"/>
      </w:pPr>
    </w:p>
    <w:p w14:paraId="7BB1E515" w14:textId="77777777" w:rsidR="00DD4092" w:rsidRPr="00DD4092" w:rsidRDefault="00DD4092" w:rsidP="00DD4092">
      <w:pPr>
        <w:pStyle w:val="BodyText"/>
      </w:pPr>
    </w:p>
    <w:p w14:paraId="2A23009E" w14:textId="77777777" w:rsidR="0093665C" w:rsidRDefault="0093665C">
      <w:pPr>
        <w:sectPr w:rsidR="0093665C" w:rsidSect="00DC58B1">
          <w:footerReference w:type="default" r:id="rId27"/>
          <w:pgSz w:w="12240" w:h="15840"/>
          <w:pgMar w:top="1440" w:right="1440" w:bottom="1440" w:left="1440" w:header="720" w:footer="720" w:gutter="0"/>
          <w:pgNumType w:start="1"/>
          <w:cols w:space="720"/>
          <w:docGrid w:linePitch="360"/>
        </w:sectPr>
      </w:pPr>
    </w:p>
    <w:p w14:paraId="200B95B7" w14:textId="234F9C40" w:rsidR="007E7FCC" w:rsidRPr="0093665C" w:rsidRDefault="00907886" w:rsidP="0093665C">
      <w:pPr>
        <w:pStyle w:val="Heading1"/>
        <w:rPr>
          <w:color w:val="auto"/>
        </w:rPr>
      </w:pPr>
      <w:bookmarkStart w:id="67" w:name="_Toc65248960"/>
      <w:bookmarkStart w:id="68" w:name="_Toc65249114"/>
      <w:bookmarkStart w:id="69" w:name="_Toc65249210"/>
      <w:bookmarkStart w:id="70" w:name="_Toc69209169"/>
      <w:r w:rsidRPr="0093665C">
        <w:rPr>
          <w:color w:val="auto"/>
        </w:rPr>
        <w:lastRenderedPageBreak/>
        <w:t>Appendix A</w:t>
      </w:r>
      <w:r w:rsidR="00D9135C" w:rsidRPr="0093665C">
        <w:rPr>
          <w:color w:val="auto"/>
        </w:rPr>
        <w:t xml:space="preserve"> </w:t>
      </w:r>
      <w:bookmarkEnd w:id="67"/>
      <w:bookmarkEnd w:id="68"/>
      <w:bookmarkEnd w:id="69"/>
      <w:r w:rsidR="0093665C">
        <w:rPr>
          <w:color w:val="auto"/>
        </w:rPr>
        <w:t>BIM Execution Plan</w:t>
      </w:r>
      <w:bookmarkEnd w:id="70"/>
    </w:p>
    <w:p w14:paraId="5FD252A4" w14:textId="1F12DCDD" w:rsidR="00A252CB" w:rsidRDefault="00A252CB" w:rsidP="00A252CB">
      <w:pPr>
        <w:pStyle w:val="BodyText"/>
        <w:rPr>
          <w:noProof/>
        </w:rPr>
      </w:pPr>
    </w:p>
    <w:p w14:paraId="60B63158" w14:textId="77777777" w:rsidR="001B1BD7" w:rsidRDefault="001B1BD7">
      <w:pPr>
        <w:rPr>
          <w:noProof/>
        </w:rPr>
      </w:pPr>
    </w:p>
    <w:p w14:paraId="54836E97" w14:textId="77777777" w:rsidR="001B1BD7" w:rsidRDefault="001B1BD7">
      <w:pPr>
        <w:rPr>
          <w:noProof/>
        </w:rPr>
      </w:pPr>
    </w:p>
    <w:p w14:paraId="31AFC2B5" w14:textId="488FECFD" w:rsidR="0093665C" w:rsidRDefault="0093665C">
      <w:pPr>
        <w:rPr>
          <w:rFonts w:ascii="Calibri" w:eastAsia="Times New Roman" w:hAnsi="Calibri" w:cs="Times New Roman"/>
          <w:noProof/>
          <w:szCs w:val="20"/>
        </w:rPr>
      </w:pPr>
      <w:r>
        <w:rPr>
          <w:noProof/>
        </w:rPr>
        <w:br w:type="page"/>
      </w:r>
    </w:p>
    <w:p w14:paraId="1E822E83" w14:textId="3D8212BC" w:rsidR="0093665C" w:rsidRPr="0093665C" w:rsidRDefault="0093665C" w:rsidP="0093665C">
      <w:pPr>
        <w:pStyle w:val="Heading1"/>
        <w:rPr>
          <w:color w:val="auto"/>
        </w:rPr>
      </w:pPr>
      <w:bookmarkStart w:id="71" w:name="_Toc69209170"/>
      <w:r w:rsidRPr="0093665C">
        <w:rPr>
          <w:color w:val="auto"/>
        </w:rPr>
        <w:lastRenderedPageBreak/>
        <w:t xml:space="preserve">Appendix </w:t>
      </w:r>
      <w:r>
        <w:rPr>
          <w:color w:val="auto"/>
        </w:rPr>
        <w:t>B</w:t>
      </w:r>
      <w:r w:rsidRPr="0093665C">
        <w:rPr>
          <w:color w:val="auto"/>
        </w:rPr>
        <w:t xml:space="preserve"> </w:t>
      </w:r>
      <w:r>
        <w:rPr>
          <w:color w:val="auto"/>
        </w:rPr>
        <w:t>MSD CAD Standards</w:t>
      </w:r>
      <w:bookmarkEnd w:id="71"/>
    </w:p>
    <w:p w14:paraId="033F267E" w14:textId="77777777" w:rsidR="0093665C" w:rsidRDefault="0093665C" w:rsidP="0093665C">
      <w:pPr>
        <w:pStyle w:val="BodyText"/>
        <w:rPr>
          <w:noProof/>
        </w:rPr>
      </w:pPr>
    </w:p>
    <w:p w14:paraId="05D398DF" w14:textId="77777777" w:rsidR="0093665C" w:rsidRPr="00A252CB" w:rsidRDefault="0093665C" w:rsidP="00A252CB">
      <w:pPr>
        <w:pStyle w:val="BodyText"/>
      </w:pPr>
    </w:p>
    <w:sectPr w:rsidR="0093665C" w:rsidRPr="00A252CB" w:rsidSect="009366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C013" w14:textId="77777777" w:rsidR="00B05533" w:rsidRDefault="00B05533" w:rsidP="00A12C01">
      <w:pPr>
        <w:spacing w:after="0" w:line="240" w:lineRule="auto"/>
      </w:pPr>
      <w:r>
        <w:separator/>
      </w:r>
    </w:p>
  </w:endnote>
  <w:endnote w:type="continuationSeparator" w:id="0">
    <w:p w14:paraId="333E22A6" w14:textId="77777777" w:rsidR="00B05533" w:rsidRDefault="00B05533" w:rsidP="00A1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uardian Sans Regular">
    <w:altName w:val="Segoe Script"/>
    <w:panose1 w:val="00000000000000000000"/>
    <w:charset w:val="00"/>
    <w:family w:val="swiss"/>
    <w:notTrueType/>
    <w:pitch w:val="variable"/>
    <w:sig w:usb0="00000087" w:usb1="00000000"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3C10" w14:textId="77777777" w:rsidR="0076100D" w:rsidRDefault="00761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295967"/>
      <w:docPartObj>
        <w:docPartGallery w:val="Page Numbers (Bottom of Page)"/>
        <w:docPartUnique/>
      </w:docPartObj>
    </w:sdtPr>
    <w:sdtEndPr>
      <w:rPr>
        <w:noProof/>
      </w:rPr>
    </w:sdtEndPr>
    <w:sdtContent>
      <w:p w14:paraId="375B754F" w14:textId="77777777" w:rsidR="0093665C" w:rsidRDefault="00000000">
        <w:pPr>
          <w:pStyle w:val="Footer"/>
          <w:jc w:val="center"/>
        </w:pPr>
      </w:p>
    </w:sdtContent>
  </w:sdt>
  <w:p w14:paraId="4AB019EF" w14:textId="77777777" w:rsidR="0093665C" w:rsidRDefault="00936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08AC" w14:textId="77777777" w:rsidR="0093665C" w:rsidRDefault="0093665C">
    <w:pPr>
      <w:pStyle w:val="Footer"/>
      <w:jc w:val="center"/>
    </w:pPr>
  </w:p>
  <w:p w14:paraId="3029536D" w14:textId="77777777" w:rsidR="0093665C" w:rsidRDefault="009366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D63D" w14:textId="77777777" w:rsidR="0093665C" w:rsidRDefault="0093665C">
    <w:pPr>
      <w:pStyle w:val="Footer"/>
      <w:jc w:val="center"/>
    </w:pPr>
  </w:p>
  <w:p w14:paraId="61718E11" w14:textId="77777777" w:rsidR="0093665C" w:rsidRDefault="009366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060687"/>
      <w:docPartObj>
        <w:docPartGallery w:val="Page Numbers (Bottom of Page)"/>
        <w:docPartUnique/>
      </w:docPartObj>
    </w:sdtPr>
    <w:sdtEndPr>
      <w:rPr>
        <w:noProof/>
      </w:rPr>
    </w:sdtEndPr>
    <w:sdtContent>
      <w:p w14:paraId="0C7A1113" w14:textId="4A34DD4A" w:rsidR="0093665C" w:rsidRDefault="0093665C">
        <w:pPr>
          <w:pStyle w:val="Footer"/>
        </w:pPr>
        <w:r>
          <w:t>MSD BIM Standard</w:t>
        </w:r>
        <w:r>
          <w:tab/>
        </w:r>
        <w:r>
          <w:tab/>
          <w:t xml:space="preserve">Page </w:t>
        </w:r>
        <w:r>
          <w:fldChar w:fldCharType="begin"/>
        </w:r>
        <w:r>
          <w:instrText xml:space="preserve"> PAGE   \* MERGEFORMAT </w:instrText>
        </w:r>
        <w:r>
          <w:fldChar w:fldCharType="separate"/>
        </w:r>
        <w:r w:rsidR="00914DAC">
          <w:rPr>
            <w:noProof/>
          </w:rPr>
          <w:t>ii</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965565"/>
      <w:docPartObj>
        <w:docPartGallery w:val="Page Numbers (Bottom of Page)"/>
        <w:docPartUnique/>
      </w:docPartObj>
    </w:sdtPr>
    <w:sdtEndPr>
      <w:rPr>
        <w:noProof/>
      </w:rPr>
    </w:sdtEndPr>
    <w:sdtContent>
      <w:p w14:paraId="2689DB4E" w14:textId="603F3DE3" w:rsidR="0093665C" w:rsidRDefault="0093665C">
        <w:pPr>
          <w:pStyle w:val="Footer"/>
        </w:pPr>
        <w:r>
          <w:t>MSD BIM Standard</w:t>
        </w:r>
        <w:r>
          <w:tab/>
        </w:r>
        <w:r>
          <w:tab/>
          <w:t xml:space="preserve">Page </w:t>
        </w:r>
        <w:r>
          <w:fldChar w:fldCharType="begin"/>
        </w:r>
        <w:r>
          <w:instrText xml:space="preserve"> PAGE   \* MERGEFORMAT </w:instrText>
        </w:r>
        <w:r>
          <w:fldChar w:fldCharType="separate"/>
        </w:r>
        <w:r w:rsidR="00914DAC">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C814" w14:textId="77777777" w:rsidR="00B05533" w:rsidRDefault="00B05533" w:rsidP="00A12C01">
      <w:pPr>
        <w:spacing w:after="0" w:line="240" w:lineRule="auto"/>
      </w:pPr>
      <w:r>
        <w:separator/>
      </w:r>
    </w:p>
  </w:footnote>
  <w:footnote w:type="continuationSeparator" w:id="0">
    <w:p w14:paraId="3870B76F" w14:textId="77777777" w:rsidR="00B05533" w:rsidRDefault="00B05533" w:rsidP="00A12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E960" w14:textId="77777777" w:rsidR="0076100D" w:rsidRDefault="00761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10F0" w14:textId="77777777" w:rsidR="0076100D" w:rsidRDefault="00761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453B" w14:textId="77777777" w:rsidR="0076100D" w:rsidRDefault="00761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A200C6"/>
    <w:lvl w:ilvl="0">
      <w:start w:val="1"/>
      <w:numFmt w:val="bullet"/>
      <w:lvlText w:val=""/>
      <w:lvlJc w:val="left"/>
      <w:pPr>
        <w:tabs>
          <w:tab w:val="num" w:pos="1944"/>
        </w:tabs>
        <w:ind w:left="1944" w:hanging="360"/>
      </w:pPr>
      <w:rPr>
        <w:rFonts w:ascii="Wingdings" w:hAnsi="Wingdings" w:hint="default"/>
        <w:color w:val="003366"/>
        <w:sz w:val="14"/>
      </w:rPr>
    </w:lvl>
  </w:abstractNum>
  <w:abstractNum w:abstractNumId="1" w15:restartNumberingAfterBreak="0">
    <w:nsid w:val="00E57A71"/>
    <w:multiLevelType w:val="hybridMultilevel"/>
    <w:tmpl w:val="2F0A031E"/>
    <w:lvl w:ilvl="0" w:tplc="40E60294">
      <w:start w:val="1"/>
      <w:numFmt w:val="bullet"/>
      <w:pStyle w:val="Table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118FD"/>
    <w:multiLevelType w:val="hybridMultilevel"/>
    <w:tmpl w:val="C3CC13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D6217C"/>
    <w:multiLevelType w:val="hybridMultilevel"/>
    <w:tmpl w:val="8020C2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361AD"/>
    <w:multiLevelType w:val="hybridMultilevel"/>
    <w:tmpl w:val="E3AE2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E2682"/>
    <w:multiLevelType w:val="hybridMultilevel"/>
    <w:tmpl w:val="9830FE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DD7A6D"/>
    <w:multiLevelType w:val="hybridMultilevel"/>
    <w:tmpl w:val="13C27B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751803"/>
    <w:multiLevelType w:val="hybridMultilevel"/>
    <w:tmpl w:val="BA6C7506"/>
    <w:lvl w:ilvl="0" w:tplc="A2CE5FBC">
      <w:start w:val="1"/>
      <w:numFmt w:val="bullet"/>
      <w:pStyle w:val="Bullet--SecondLevel"/>
      <w:lvlText w:val="–"/>
      <w:lvlJc w:val="left"/>
      <w:pPr>
        <w:ind w:left="1080" w:hanging="360"/>
      </w:pPr>
      <w:rPr>
        <w:rFonts w:ascii="Calibri" w:hAnsi="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4F2A7E"/>
    <w:multiLevelType w:val="hybridMultilevel"/>
    <w:tmpl w:val="C3763FF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7F41AB"/>
    <w:multiLevelType w:val="hybridMultilevel"/>
    <w:tmpl w:val="FFBEC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95A0E"/>
    <w:multiLevelType w:val="hybridMultilevel"/>
    <w:tmpl w:val="9CC854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047C76"/>
    <w:multiLevelType w:val="hybridMultilevel"/>
    <w:tmpl w:val="2F2AD5F6"/>
    <w:lvl w:ilvl="0" w:tplc="AC4EDE9A">
      <w:start w:val="1"/>
      <w:numFmt w:val="bullet"/>
      <w:pStyle w:val="Bullet--ThirdLevel"/>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412FC"/>
    <w:multiLevelType w:val="hybridMultilevel"/>
    <w:tmpl w:val="27C06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CB3812"/>
    <w:multiLevelType w:val="hybridMultilevel"/>
    <w:tmpl w:val="64A2F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70675"/>
    <w:multiLevelType w:val="hybridMultilevel"/>
    <w:tmpl w:val="465C7D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E673A4"/>
    <w:multiLevelType w:val="multilevel"/>
    <w:tmpl w:val="461028F6"/>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6" w15:restartNumberingAfterBreak="0">
    <w:nsid w:val="3C4E4608"/>
    <w:multiLevelType w:val="hybridMultilevel"/>
    <w:tmpl w:val="C4D803D0"/>
    <w:lvl w:ilvl="0" w:tplc="FD38F704">
      <w:start w:val="1"/>
      <w:numFmt w:val="lowerLetter"/>
      <w:lvlText w:val="%1."/>
      <w:lvlJc w:val="left"/>
      <w:pPr>
        <w:ind w:left="720" w:hanging="360"/>
      </w:pPr>
      <w:rPr>
        <w:rFonts w:ascii="Book Antiqua" w:eastAsia="Book Antiqua" w:hAnsi="Book Antiqua" w:hint="default"/>
        <w:spacing w:val="1"/>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B1D5F"/>
    <w:multiLevelType w:val="hybridMultilevel"/>
    <w:tmpl w:val="E7683048"/>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04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A51F17"/>
    <w:multiLevelType w:val="hybridMultilevel"/>
    <w:tmpl w:val="FD1EF2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92A19"/>
    <w:multiLevelType w:val="hybridMultilevel"/>
    <w:tmpl w:val="68DC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802EB"/>
    <w:multiLevelType w:val="hybridMultilevel"/>
    <w:tmpl w:val="28243D9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3415B81"/>
    <w:multiLevelType w:val="hybridMultilevel"/>
    <w:tmpl w:val="42D4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A0BF3"/>
    <w:multiLevelType w:val="hybridMultilevel"/>
    <w:tmpl w:val="20CE08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97B44B5"/>
    <w:multiLevelType w:val="hybridMultilevel"/>
    <w:tmpl w:val="47B4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87A00"/>
    <w:multiLevelType w:val="multilevel"/>
    <w:tmpl w:val="4A9C986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5" w15:restartNumberingAfterBreak="0">
    <w:nsid w:val="5308233F"/>
    <w:multiLevelType w:val="hybridMultilevel"/>
    <w:tmpl w:val="B94E7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22B81"/>
    <w:multiLevelType w:val="hybridMultilevel"/>
    <w:tmpl w:val="6D3A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4576F"/>
    <w:multiLevelType w:val="hybridMultilevel"/>
    <w:tmpl w:val="19A2B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7B31EF"/>
    <w:multiLevelType w:val="multilevel"/>
    <w:tmpl w:val="09BCD23A"/>
    <w:lvl w:ilvl="0">
      <w:start w:val="1"/>
      <w:numFmt w:val="decimal"/>
      <w:pStyle w:val="Heading1"/>
      <w:suff w:val="nothing"/>
      <w:lvlText w:val="%1"/>
      <w:lvlJc w:val="left"/>
      <w:pPr>
        <w:ind w:left="0" w:firstLine="0"/>
      </w:pPr>
      <w:rPr>
        <w:rFonts w:hint="default"/>
        <w:vanish/>
        <w:sz w:val="16"/>
      </w:rPr>
    </w:lvl>
    <w:lvl w:ilvl="1">
      <w:start w:val="1"/>
      <w:numFmt w:val="decimal"/>
      <w:pStyle w:val="Heading2"/>
      <w:lvlText w:val="%1.%2"/>
      <w:lvlJc w:val="left"/>
      <w:pPr>
        <w:ind w:left="1177" w:hanging="907"/>
      </w:pPr>
      <w:rPr>
        <w:rFonts w:hint="default"/>
      </w:rPr>
    </w:lvl>
    <w:lvl w:ilvl="2">
      <w:start w:val="1"/>
      <w:numFmt w:val="decimal"/>
      <w:pStyle w:val="Heading3"/>
      <w:lvlText w:val="%1.%2.%3"/>
      <w:lvlJc w:val="left"/>
      <w:pPr>
        <w:ind w:left="1267" w:hanging="907"/>
      </w:pPr>
      <w:rPr>
        <w:rFonts w:hint="default"/>
        <w:color w:val="auto"/>
      </w:rPr>
    </w:lvl>
    <w:lvl w:ilvl="3">
      <w:start w:val="1"/>
      <w:numFmt w:val="decimal"/>
      <w:pStyle w:val="Heading4"/>
      <w:lvlText w:val="%1.%2.%3.%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711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29" w15:restartNumberingAfterBreak="0">
    <w:nsid w:val="5D776C74"/>
    <w:multiLevelType w:val="hybridMultilevel"/>
    <w:tmpl w:val="0840BF82"/>
    <w:lvl w:ilvl="0" w:tplc="8384D118">
      <w:start w:val="1"/>
      <w:numFmt w:val="bullet"/>
      <w:pStyle w:val="Bullet--FirstLevel"/>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BC6072"/>
    <w:multiLevelType w:val="hybridMultilevel"/>
    <w:tmpl w:val="78001E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4625FED"/>
    <w:multiLevelType w:val="hybridMultilevel"/>
    <w:tmpl w:val="948666C6"/>
    <w:lvl w:ilvl="0" w:tplc="8AFC868C">
      <w:start w:val="1"/>
      <w:numFmt w:val="bullet"/>
      <w:pStyle w:val="ListBullet"/>
      <w:lvlText w:val=""/>
      <w:lvlJc w:val="left"/>
      <w:pPr>
        <w:tabs>
          <w:tab w:val="num" w:pos="720"/>
        </w:tabs>
        <w:ind w:left="720" w:hanging="360"/>
      </w:pPr>
      <w:rPr>
        <w:rFonts w:ascii="Wingdings" w:hAnsi="Wingdings" w:hint="default"/>
        <w:color w:val="003366"/>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BD7930"/>
    <w:multiLevelType w:val="hybridMultilevel"/>
    <w:tmpl w:val="D82207FA"/>
    <w:lvl w:ilvl="0" w:tplc="57CC8786">
      <w:start w:val="1"/>
      <w:numFmt w:val="bullet"/>
      <w:lvlText w:val="•"/>
      <w:lvlJc w:val="left"/>
      <w:pPr>
        <w:tabs>
          <w:tab w:val="num" w:pos="720"/>
        </w:tabs>
        <w:ind w:left="720" w:hanging="360"/>
      </w:pPr>
      <w:rPr>
        <w:rFonts w:ascii="Times New Roman" w:hAnsi="Times New Roman" w:hint="default"/>
      </w:rPr>
    </w:lvl>
    <w:lvl w:ilvl="1" w:tplc="8E2A8DBE" w:tentative="1">
      <w:start w:val="1"/>
      <w:numFmt w:val="bullet"/>
      <w:lvlText w:val="•"/>
      <w:lvlJc w:val="left"/>
      <w:pPr>
        <w:tabs>
          <w:tab w:val="num" w:pos="1440"/>
        </w:tabs>
        <w:ind w:left="1440" w:hanging="360"/>
      </w:pPr>
      <w:rPr>
        <w:rFonts w:ascii="Times New Roman" w:hAnsi="Times New Roman" w:hint="default"/>
      </w:rPr>
    </w:lvl>
    <w:lvl w:ilvl="2" w:tplc="43883570" w:tentative="1">
      <w:start w:val="1"/>
      <w:numFmt w:val="bullet"/>
      <w:lvlText w:val="•"/>
      <w:lvlJc w:val="left"/>
      <w:pPr>
        <w:tabs>
          <w:tab w:val="num" w:pos="2160"/>
        </w:tabs>
        <w:ind w:left="2160" w:hanging="360"/>
      </w:pPr>
      <w:rPr>
        <w:rFonts w:ascii="Times New Roman" w:hAnsi="Times New Roman" w:hint="default"/>
      </w:rPr>
    </w:lvl>
    <w:lvl w:ilvl="3" w:tplc="5C5474C8" w:tentative="1">
      <w:start w:val="1"/>
      <w:numFmt w:val="bullet"/>
      <w:lvlText w:val="•"/>
      <w:lvlJc w:val="left"/>
      <w:pPr>
        <w:tabs>
          <w:tab w:val="num" w:pos="2880"/>
        </w:tabs>
        <w:ind w:left="2880" w:hanging="360"/>
      </w:pPr>
      <w:rPr>
        <w:rFonts w:ascii="Times New Roman" w:hAnsi="Times New Roman" w:hint="default"/>
      </w:rPr>
    </w:lvl>
    <w:lvl w:ilvl="4" w:tplc="C1E038BA" w:tentative="1">
      <w:start w:val="1"/>
      <w:numFmt w:val="bullet"/>
      <w:lvlText w:val="•"/>
      <w:lvlJc w:val="left"/>
      <w:pPr>
        <w:tabs>
          <w:tab w:val="num" w:pos="3600"/>
        </w:tabs>
        <w:ind w:left="3600" w:hanging="360"/>
      </w:pPr>
      <w:rPr>
        <w:rFonts w:ascii="Times New Roman" w:hAnsi="Times New Roman" w:hint="default"/>
      </w:rPr>
    </w:lvl>
    <w:lvl w:ilvl="5" w:tplc="B1A6DC3C" w:tentative="1">
      <w:start w:val="1"/>
      <w:numFmt w:val="bullet"/>
      <w:lvlText w:val="•"/>
      <w:lvlJc w:val="left"/>
      <w:pPr>
        <w:tabs>
          <w:tab w:val="num" w:pos="4320"/>
        </w:tabs>
        <w:ind w:left="4320" w:hanging="360"/>
      </w:pPr>
      <w:rPr>
        <w:rFonts w:ascii="Times New Roman" w:hAnsi="Times New Roman" w:hint="default"/>
      </w:rPr>
    </w:lvl>
    <w:lvl w:ilvl="6" w:tplc="A6E04BC8" w:tentative="1">
      <w:start w:val="1"/>
      <w:numFmt w:val="bullet"/>
      <w:lvlText w:val="•"/>
      <w:lvlJc w:val="left"/>
      <w:pPr>
        <w:tabs>
          <w:tab w:val="num" w:pos="5040"/>
        </w:tabs>
        <w:ind w:left="5040" w:hanging="360"/>
      </w:pPr>
      <w:rPr>
        <w:rFonts w:ascii="Times New Roman" w:hAnsi="Times New Roman" w:hint="default"/>
      </w:rPr>
    </w:lvl>
    <w:lvl w:ilvl="7" w:tplc="B088BE88" w:tentative="1">
      <w:start w:val="1"/>
      <w:numFmt w:val="bullet"/>
      <w:lvlText w:val="•"/>
      <w:lvlJc w:val="left"/>
      <w:pPr>
        <w:tabs>
          <w:tab w:val="num" w:pos="5760"/>
        </w:tabs>
        <w:ind w:left="5760" w:hanging="360"/>
      </w:pPr>
      <w:rPr>
        <w:rFonts w:ascii="Times New Roman" w:hAnsi="Times New Roman" w:hint="default"/>
      </w:rPr>
    </w:lvl>
    <w:lvl w:ilvl="8" w:tplc="E3EED1D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1DB3851"/>
    <w:multiLevelType w:val="hybridMultilevel"/>
    <w:tmpl w:val="8EAA8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F46AAE5"/>
    <w:multiLevelType w:val="hybridMultilevel"/>
    <w:tmpl w:val="B4B578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65268493">
    <w:abstractNumId w:val="28"/>
  </w:num>
  <w:num w:numId="2" w16cid:durableId="1463617671">
    <w:abstractNumId w:val="1"/>
  </w:num>
  <w:num w:numId="3" w16cid:durableId="2033919380">
    <w:abstractNumId w:val="29"/>
  </w:num>
  <w:num w:numId="4" w16cid:durableId="2111967388">
    <w:abstractNumId w:val="32"/>
  </w:num>
  <w:num w:numId="5" w16cid:durableId="1206216554">
    <w:abstractNumId w:val="16"/>
  </w:num>
  <w:num w:numId="6" w16cid:durableId="744841013">
    <w:abstractNumId w:val="28"/>
  </w:num>
  <w:num w:numId="7" w16cid:durableId="2108889832">
    <w:abstractNumId w:val="34"/>
  </w:num>
  <w:num w:numId="8" w16cid:durableId="1431660439">
    <w:abstractNumId w:val="28"/>
  </w:num>
  <w:num w:numId="9" w16cid:durableId="2028020202">
    <w:abstractNumId w:val="27"/>
  </w:num>
  <w:num w:numId="10" w16cid:durableId="101649770">
    <w:abstractNumId w:val="29"/>
  </w:num>
  <w:num w:numId="11" w16cid:durableId="931082442">
    <w:abstractNumId w:val="29"/>
  </w:num>
  <w:num w:numId="12" w16cid:durableId="1657607709">
    <w:abstractNumId w:val="8"/>
  </w:num>
  <w:num w:numId="13" w16cid:durableId="778833789">
    <w:abstractNumId w:val="14"/>
  </w:num>
  <w:num w:numId="14" w16cid:durableId="1130779555">
    <w:abstractNumId w:val="17"/>
  </w:num>
  <w:num w:numId="15" w16cid:durableId="1096055886">
    <w:abstractNumId w:val="7"/>
  </w:num>
  <w:num w:numId="16" w16cid:durableId="1603027135">
    <w:abstractNumId w:val="11"/>
  </w:num>
  <w:num w:numId="17" w16cid:durableId="100418646">
    <w:abstractNumId w:val="18"/>
  </w:num>
  <w:num w:numId="18" w16cid:durableId="1700933349">
    <w:abstractNumId w:val="0"/>
  </w:num>
  <w:num w:numId="19" w16cid:durableId="417097917">
    <w:abstractNumId w:val="31"/>
  </w:num>
  <w:num w:numId="20" w16cid:durableId="1380327532">
    <w:abstractNumId w:val="3"/>
  </w:num>
  <w:num w:numId="21" w16cid:durableId="458454910">
    <w:abstractNumId w:val="20"/>
  </w:num>
  <w:num w:numId="22" w16cid:durableId="862590759">
    <w:abstractNumId w:val="4"/>
  </w:num>
  <w:num w:numId="23" w16cid:durableId="1464881677">
    <w:abstractNumId w:val="9"/>
  </w:num>
  <w:num w:numId="24" w16cid:durableId="182133506">
    <w:abstractNumId w:val="22"/>
  </w:num>
  <w:num w:numId="25" w16cid:durableId="1697388153">
    <w:abstractNumId w:val="6"/>
  </w:num>
  <w:num w:numId="26" w16cid:durableId="348918977">
    <w:abstractNumId w:val="12"/>
  </w:num>
  <w:num w:numId="27" w16cid:durableId="1098526176">
    <w:abstractNumId w:val="13"/>
  </w:num>
  <w:num w:numId="28" w16cid:durableId="316232600">
    <w:abstractNumId w:val="25"/>
  </w:num>
  <w:num w:numId="29" w16cid:durableId="1428425245">
    <w:abstractNumId w:val="2"/>
  </w:num>
  <w:num w:numId="30" w16cid:durableId="1445729063">
    <w:abstractNumId w:val="19"/>
  </w:num>
  <w:num w:numId="31" w16cid:durableId="1726486813">
    <w:abstractNumId w:val="26"/>
  </w:num>
  <w:num w:numId="32" w16cid:durableId="1966154392">
    <w:abstractNumId w:val="21"/>
  </w:num>
  <w:num w:numId="33" w16cid:durableId="1999309722">
    <w:abstractNumId w:val="33"/>
  </w:num>
  <w:num w:numId="34" w16cid:durableId="1565481870">
    <w:abstractNumId w:val="10"/>
  </w:num>
  <w:num w:numId="35" w16cid:durableId="1476533935">
    <w:abstractNumId w:val="23"/>
  </w:num>
  <w:num w:numId="36" w16cid:durableId="657080434">
    <w:abstractNumId w:val="15"/>
  </w:num>
  <w:num w:numId="37" w16cid:durableId="750781688">
    <w:abstractNumId w:val="5"/>
  </w:num>
  <w:num w:numId="38" w16cid:durableId="1893273986">
    <w:abstractNumId w:val="24"/>
  </w:num>
  <w:num w:numId="39" w16cid:durableId="16619303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421"/>
    <w:rsid w:val="000008EB"/>
    <w:rsid w:val="00015CEA"/>
    <w:rsid w:val="000205DB"/>
    <w:rsid w:val="00025756"/>
    <w:rsid w:val="00035003"/>
    <w:rsid w:val="00054E73"/>
    <w:rsid w:val="0006681A"/>
    <w:rsid w:val="00067B95"/>
    <w:rsid w:val="000823F7"/>
    <w:rsid w:val="00086D8A"/>
    <w:rsid w:val="00095EBA"/>
    <w:rsid w:val="000A6A2D"/>
    <w:rsid w:val="000C0345"/>
    <w:rsid w:val="000C515F"/>
    <w:rsid w:val="000C6996"/>
    <w:rsid w:val="000D3B8E"/>
    <w:rsid w:val="000D3F6C"/>
    <w:rsid w:val="000D4D6F"/>
    <w:rsid w:val="000E6FFA"/>
    <w:rsid w:val="000F0DF2"/>
    <w:rsid w:val="000F208F"/>
    <w:rsid w:val="000F6FCD"/>
    <w:rsid w:val="00112B52"/>
    <w:rsid w:val="00131BF1"/>
    <w:rsid w:val="001328A4"/>
    <w:rsid w:val="00153558"/>
    <w:rsid w:val="00153EC5"/>
    <w:rsid w:val="001544F2"/>
    <w:rsid w:val="00171228"/>
    <w:rsid w:val="00173FAE"/>
    <w:rsid w:val="0019111F"/>
    <w:rsid w:val="001913FC"/>
    <w:rsid w:val="001B1BD7"/>
    <w:rsid w:val="001C2714"/>
    <w:rsid w:val="002042CF"/>
    <w:rsid w:val="00210FB8"/>
    <w:rsid w:val="002135BA"/>
    <w:rsid w:val="00214464"/>
    <w:rsid w:val="00215988"/>
    <w:rsid w:val="00227FA7"/>
    <w:rsid w:val="002337A4"/>
    <w:rsid w:val="00234443"/>
    <w:rsid w:val="002511EB"/>
    <w:rsid w:val="0025677D"/>
    <w:rsid w:val="002610FE"/>
    <w:rsid w:val="002948F3"/>
    <w:rsid w:val="002A2189"/>
    <w:rsid w:val="002B1F10"/>
    <w:rsid w:val="002B715D"/>
    <w:rsid w:val="002C0D31"/>
    <w:rsid w:val="002C1B7E"/>
    <w:rsid w:val="002C757F"/>
    <w:rsid w:val="002F68A0"/>
    <w:rsid w:val="00321603"/>
    <w:rsid w:val="00326144"/>
    <w:rsid w:val="00326F0B"/>
    <w:rsid w:val="00334B47"/>
    <w:rsid w:val="00351955"/>
    <w:rsid w:val="003604B6"/>
    <w:rsid w:val="00363935"/>
    <w:rsid w:val="0039287E"/>
    <w:rsid w:val="003954A6"/>
    <w:rsid w:val="003C4CF5"/>
    <w:rsid w:val="003C5825"/>
    <w:rsid w:val="003D1FDC"/>
    <w:rsid w:val="003E10C3"/>
    <w:rsid w:val="003E19A8"/>
    <w:rsid w:val="003F4D3D"/>
    <w:rsid w:val="003F7FAC"/>
    <w:rsid w:val="0040322F"/>
    <w:rsid w:val="00412500"/>
    <w:rsid w:val="00426BB0"/>
    <w:rsid w:val="0042799F"/>
    <w:rsid w:val="004341F8"/>
    <w:rsid w:val="00446979"/>
    <w:rsid w:val="00461927"/>
    <w:rsid w:val="00463B6D"/>
    <w:rsid w:val="00463E44"/>
    <w:rsid w:val="00466835"/>
    <w:rsid w:val="00485923"/>
    <w:rsid w:val="00485C2D"/>
    <w:rsid w:val="00485FA7"/>
    <w:rsid w:val="00497261"/>
    <w:rsid w:val="004975A6"/>
    <w:rsid w:val="004A31E6"/>
    <w:rsid w:val="004A3FFC"/>
    <w:rsid w:val="004B4CB4"/>
    <w:rsid w:val="004C46C1"/>
    <w:rsid w:val="004D1D5C"/>
    <w:rsid w:val="004D5E10"/>
    <w:rsid w:val="004E0657"/>
    <w:rsid w:val="004E3558"/>
    <w:rsid w:val="004F46E6"/>
    <w:rsid w:val="004F4A0D"/>
    <w:rsid w:val="004F7418"/>
    <w:rsid w:val="00503258"/>
    <w:rsid w:val="00510106"/>
    <w:rsid w:val="00513423"/>
    <w:rsid w:val="00515F32"/>
    <w:rsid w:val="00540F3B"/>
    <w:rsid w:val="0054253F"/>
    <w:rsid w:val="00542E68"/>
    <w:rsid w:val="005836E0"/>
    <w:rsid w:val="005903C2"/>
    <w:rsid w:val="00593882"/>
    <w:rsid w:val="005A4540"/>
    <w:rsid w:val="005C3CB1"/>
    <w:rsid w:val="005D2749"/>
    <w:rsid w:val="005F5164"/>
    <w:rsid w:val="006010FC"/>
    <w:rsid w:val="00601986"/>
    <w:rsid w:val="00606AA1"/>
    <w:rsid w:val="006336C1"/>
    <w:rsid w:val="0066068E"/>
    <w:rsid w:val="00666092"/>
    <w:rsid w:val="0066690A"/>
    <w:rsid w:val="006677EA"/>
    <w:rsid w:val="00671A9A"/>
    <w:rsid w:val="00674DB3"/>
    <w:rsid w:val="006A5817"/>
    <w:rsid w:val="006B2470"/>
    <w:rsid w:val="006B6EC8"/>
    <w:rsid w:val="006C1A1A"/>
    <w:rsid w:val="006C65BE"/>
    <w:rsid w:val="006C7F57"/>
    <w:rsid w:val="006E143C"/>
    <w:rsid w:val="006F5E0D"/>
    <w:rsid w:val="00706142"/>
    <w:rsid w:val="00720E1A"/>
    <w:rsid w:val="007235E5"/>
    <w:rsid w:val="007244C6"/>
    <w:rsid w:val="0073058C"/>
    <w:rsid w:val="00733E27"/>
    <w:rsid w:val="007505B1"/>
    <w:rsid w:val="0075453A"/>
    <w:rsid w:val="0076100D"/>
    <w:rsid w:val="0076337A"/>
    <w:rsid w:val="007667BE"/>
    <w:rsid w:val="00776AB8"/>
    <w:rsid w:val="00776C9E"/>
    <w:rsid w:val="007900A9"/>
    <w:rsid w:val="007B0879"/>
    <w:rsid w:val="007B0E12"/>
    <w:rsid w:val="007B3A31"/>
    <w:rsid w:val="007E7FCC"/>
    <w:rsid w:val="00827A6D"/>
    <w:rsid w:val="00852D75"/>
    <w:rsid w:val="0085653A"/>
    <w:rsid w:val="008704CC"/>
    <w:rsid w:val="00893851"/>
    <w:rsid w:val="008950CB"/>
    <w:rsid w:val="0089576B"/>
    <w:rsid w:val="008B4E03"/>
    <w:rsid w:val="008B7233"/>
    <w:rsid w:val="008D0487"/>
    <w:rsid w:val="008E68E2"/>
    <w:rsid w:val="008F52C8"/>
    <w:rsid w:val="008F7E19"/>
    <w:rsid w:val="00907886"/>
    <w:rsid w:val="009136EA"/>
    <w:rsid w:val="00914DAC"/>
    <w:rsid w:val="00923CA3"/>
    <w:rsid w:val="0093665C"/>
    <w:rsid w:val="009447C2"/>
    <w:rsid w:val="00944E80"/>
    <w:rsid w:val="009673CA"/>
    <w:rsid w:val="009709F2"/>
    <w:rsid w:val="00974815"/>
    <w:rsid w:val="009B4538"/>
    <w:rsid w:val="009F53A7"/>
    <w:rsid w:val="00A12C01"/>
    <w:rsid w:val="00A20D82"/>
    <w:rsid w:val="00A252CB"/>
    <w:rsid w:val="00A26FF4"/>
    <w:rsid w:val="00A45462"/>
    <w:rsid w:val="00A66B9E"/>
    <w:rsid w:val="00A71A9C"/>
    <w:rsid w:val="00A774B0"/>
    <w:rsid w:val="00A80ACE"/>
    <w:rsid w:val="00A8271E"/>
    <w:rsid w:val="00A86B07"/>
    <w:rsid w:val="00A955E3"/>
    <w:rsid w:val="00A97C72"/>
    <w:rsid w:val="00AB25D7"/>
    <w:rsid w:val="00AB5C3D"/>
    <w:rsid w:val="00AC5315"/>
    <w:rsid w:val="00AD0700"/>
    <w:rsid w:val="00AF2C06"/>
    <w:rsid w:val="00B05533"/>
    <w:rsid w:val="00B1029B"/>
    <w:rsid w:val="00B51F66"/>
    <w:rsid w:val="00B57FA0"/>
    <w:rsid w:val="00B61337"/>
    <w:rsid w:val="00B63F38"/>
    <w:rsid w:val="00B65091"/>
    <w:rsid w:val="00B7074E"/>
    <w:rsid w:val="00B75723"/>
    <w:rsid w:val="00B765AB"/>
    <w:rsid w:val="00BA4182"/>
    <w:rsid w:val="00BC0BA8"/>
    <w:rsid w:val="00BC2792"/>
    <w:rsid w:val="00BF4853"/>
    <w:rsid w:val="00C21E1E"/>
    <w:rsid w:val="00C41F7B"/>
    <w:rsid w:val="00C660EA"/>
    <w:rsid w:val="00CB3F09"/>
    <w:rsid w:val="00CB3FF4"/>
    <w:rsid w:val="00CC5703"/>
    <w:rsid w:val="00CD2506"/>
    <w:rsid w:val="00CE0ADC"/>
    <w:rsid w:val="00D004B8"/>
    <w:rsid w:val="00D1316C"/>
    <w:rsid w:val="00D150D2"/>
    <w:rsid w:val="00D31606"/>
    <w:rsid w:val="00D3216F"/>
    <w:rsid w:val="00D57F99"/>
    <w:rsid w:val="00D60F38"/>
    <w:rsid w:val="00D62520"/>
    <w:rsid w:val="00D6366A"/>
    <w:rsid w:val="00D82BBB"/>
    <w:rsid w:val="00D87E51"/>
    <w:rsid w:val="00D9135C"/>
    <w:rsid w:val="00DA537B"/>
    <w:rsid w:val="00DB231B"/>
    <w:rsid w:val="00DB4069"/>
    <w:rsid w:val="00DC58B1"/>
    <w:rsid w:val="00DD0AC5"/>
    <w:rsid w:val="00DD28C4"/>
    <w:rsid w:val="00DD29FE"/>
    <w:rsid w:val="00DD4092"/>
    <w:rsid w:val="00DD4E16"/>
    <w:rsid w:val="00DE236F"/>
    <w:rsid w:val="00DE4D33"/>
    <w:rsid w:val="00DE677C"/>
    <w:rsid w:val="00DE6BDE"/>
    <w:rsid w:val="00E33B5E"/>
    <w:rsid w:val="00E345CF"/>
    <w:rsid w:val="00E511CE"/>
    <w:rsid w:val="00E51345"/>
    <w:rsid w:val="00E62354"/>
    <w:rsid w:val="00E64BBA"/>
    <w:rsid w:val="00E81D5F"/>
    <w:rsid w:val="00E81FBD"/>
    <w:rsid w:val="00E83577"/>
    <w:rsid w:val="00E92939"/>
    <w:rsid w:val="00E96997"/>
    <w:rsid w:val="00EA5497"/>
    <w:rsid w:val="00EB0501"/>
    <w:rsid w:val="00EC2F39"/>
    <w:rsid w:val="00ED1B5C"/>
    <w:rsid w:val="00ED7188"/>
    <w:rsid w:val="00EE6F37"/>
    <w:rsid w:val="00EF0984"/>
    <w:rsid w:val="00EF398E"/>
    <w:rsid w:val="00F11FB3"/>
    <w:rsid w:val="00F12F1B"/>
    <w:rsid w:val="00F50F33"/>
    <w:rsid w:val="00F7625F"/>
    <w:rsid w:val="00F8613C"/>
    <w:rsid w:val="00F94F68"/>
    <w:rsid w:val="00FA0D8C"/>
    <w:rsid w:val="00FA72D8"/>
    <w:rsid w:val="00FB190F"/>
    <w:rsid w:val="00FB2F54"/>
    <w:rsid w:val="00FB6E08"/>
    <w:rsid w:val="00FB7421"/>
    <w:rsid w:val="00FD1D1F"/>
    <w:rsid w:val="00FE46D9"/>
    <w:rsid w:val="00FE7D79"/>
    <w:rsid w:val="00FF1D92"/>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F1ED4"/>
  <w15:chartTrackingRefBased/>
  <w15:docId w15:val="{E06E14E3-8ADF-4BB0-98E5-19EE0D23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0D3F6C"/>
    <w:pPr>
      <w:keepNext/>
      <w:numPr>
        <w:numId w:val="1"/>
      </w:numPr>
      <w:spacing w:after="200" w:line="240" w:lineRule="auto"/>
      <w:outlineLvl w:val="0"/>
    </w:pPr>
    <w:rPr>
      <w:rFonts w:ascii="Calibri Light" w:eastAsia="Times New Roman" w:hAnsi="Calibri Light" w:cs="Times New Roman"/>
      <w:color w:val="44546A" w:themeColor="text2"/>
      <w:spacing w:val="-20"/>
      <w:sz w:val="56"/>
      <w:szCs w:val="56"/>
    </w:rPr>
  </w:style>
  <w:style w:type="paragraph" w:styleId="Heading2">
    <w:name w:val="heading 2"/>
    <w:basedOn w:val="Normal"/>
    <w:next w:val="BodyText"/>
    <w:link w:val="Heading2Char"/>
    <w:qFormat/>
    <w:rsid w:val="000D3F6C"/>
    <w:pPr>
      <w:keepNext/>
      <w:keepLines/>
      <w:numPr>
        <w:ilvl w:val="1"/>
        <w:numId w:val="1"/>
      </w:numPr>
      <w:spacing w:before="160" w:after="80" w:line="240" w:lineRule="auto"/>
      <w:outlineLvl w:val="1"/>
    </w:pPr>
    <w:rPr>
      <w:rFonts w:ascii="Calibri Light" w:eastAsia="Times New Roman" w:hAnsi="Calibri Light" w:cs="Times New Roman"/>
      <w:color w:val="44546A" w:themeColor="text2"/>
      <w:spacing w:val="-20"/>
      <w:sz w:val="42"/>
      <w:szCs w:val="42"/>
    </w:rPr>
  </w:style>
  <w:style w:type="paragraph" w:styleId="Heading3">
    <w:name w:val="heading 3"/>
    <w:basedOn w:val="Normal"/>
    <w:next w:val="BodyText"/>
    <w:link w:val="Heading3Char"/>
    <w:qFormat/>
    <w:rsid w:val="000D3F6C"/>
    <w:pPr>
      <w:keepNext/>
      <w:keepLines/>
      <w:numPr>
        <w:ilvl w:val="2"/>
        <w:numId w:val="1"/>
      </w:numPr>
      <w:spacing w:before="160" w:after="80" w:line="240" w:lineRule="auto"/>
      <w:outlineLvl w:val="2"/>
    </w:pPr>
    <w:rPr>
      <w:rFonts w:ascii="Calibri Light" w:eastAsia="Times New Roman" w:hAnsi="Calibri Light" w:cs="Times New Roman"/>
      <w:color w:val="44546A" w:themeColor="text2"/>
      <w:spacing w:val="-16"/>
      <w:sz w:val="32"/>
      <w:szCs w:val="32"/>
    </w:rPr>
  </w:style>
  <w:style w:type="paragraph" w:styleId="Heading4">
    <w:name w:val="heading 4"/>
    <w:basedOn w:val="Normal"/>
    <w:next w:val="BodyText"/>
    <w:link w:val="Heading4Char"/>
    <w:qFormat/>
    <w:rsid w:val="000D3F6C"/>
    <w:pPr>
      <w:keepNext/>
      <w:keepLines/>
      <w:numPr>
        <w:ilvl w:val="3"/>
        <w:numId w:val="1"/>
      </w:numPr>
      <w:spacing w:before="160" w:after="80" w:line="240" w:lineRule="auto"/>
      <w:outlineLvl w:val="3"/>
    </w:pPr>
    <w:rPr>
      <w:rFonts w:ascii="Calibri Light" w:eastAsia="Times New Roman" w:hAnsi="Calibri Ligh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44E80"/>
    <w:pPr>
      <w:spacing w:after="0" w:line="240" w:lineRule="auto"/>
    </w:pPr>
    <w:rPr>
      <w:rFonts w:eastAsiaTheme="minorEastAsia"/>
    </w:rPr>
  </w:style>
  <w:style w:type="character" w:customStyle="1" w:styleId="NoSpacingChar">
    <w:name w:val="No Spacing Char"/>
    <w:basedOn w:val="DefaultParagraphFont"/>
    <w:link w:val="NoSpacing"/>
    <w:uiPriority w:val="1"/>
    <w:rsid w:val="00944E80"/>
    <w:rPr>
      <w:rFonts w:eastAsiaTheme="minorEastAsia"/>
    </w:rPr>
  </w:style>
  <w:style w:type="character" w:customStyle="1" w:styleId="Heading1Char">
    <w:name w:val="Heading 1 Char"/>
    <w:basedOn w:val="DefaultParagraphFont"/>
    <w:link w:val="Heading1"/>
    <w:rsid w:val="000D3F6C"/>
    <w:rPr>
      <w:rFonts w:ascii="Calibri Light" w:eastAsia="Times New Roman" w:hAnsi="Calibri Light" w:cs="Times New Roman"/>
      <w:color w:val="44546A" w:themeColor="text2"/>
      <w:spacing w:val="-20"/>
      <w:sz w:val="56"/>
      <w:szCs w:val="56"/>
    </w:rPr>
  </w:style>
  <w:style w:type="character" w:customStyle="1" w:styleId="Heading2Char">
    <w:name w:val="Heading 2 Char"/>
    <w:basedOn w:val="DefaultParagraphFont"/>
    <w:link w:val="Heading2"/>
    <w:rsid w:val="000D3F6C"/>
    <w:rPr>
      <w:rFonts w:ascii="Calibri Light" w:eastAsia="Times New Roman" w:hAnsi="Calibri Light" w:cs="Times New Roman"/>
      <w:color w:val="44546A" w:themeColor="text2"/>
      <w:spacing w:val="-20"/>
      <w:sz w:val="42"/>
      <w:szCs w:val="42"/>
    </w:rPr>
  </w:style>
  <w:style w:type="character" w:customStyle="1" w:styleId="Heading3Char">
    <w:name w:val="Heading 3 Char"/>
    <w:basedOn w:val="DefaultParagraphFont"/>
    <w:link w:val="Heading3"/>
    <w:rsid w:val="000D3F6C"/>
    <w:rPr>
      <w:rFonts w:ascii="Calibri Light" w:eastAsia="Times New Roman" w:hAnsi="Calibri Light" w:cs="Times New Roman"/>
      <w:color w:val="44546A" w:themeColor="text2"/>
      <w:spacing w:val="-16"/>
      <w:sz w:val="32"/>
      <w:szCs w:val="32"/>
    </w:rPr>
  </w:style>
  <w:style w:type="character" w:customStyle="1" w:styleId="Heading4Char">
    <w:name w:val="Heading 4 Char"/>
    <w:basedOn w:val="DefaultParagraphFont"/>
    <w:link w:val="Heading4"/>
    <w:rsid w:val="000D3F6C"/>
    <w:rPr>
      <w:rFonts w:ascii="Calibri Light" w:eastAsia="Times New Roman" w:hAnsi="Calibri Light" w:cs="Times New Roman"/>
      <w:b/>
      <w:sz w:val="24"/>
      <w:szCs w:val="20"/>
    </w:rPr>
  </w:style>
  <w:style w:type="paragraph" w:styleId="BodyText">
    <w:name w:val="Body Text"/>
    <w:basedOn w:val="Normal"/>
    <w:link w:val="BodyTextChar"/>
    <w:qFormat/>
    <w:rsid w:val="000D3F6C"/>
    <w:pPr>
      <w:spacing w:after="120" w:line="240" w:lineRule="auto"/>
    </w:pPr>
    <w:rPr>
      <w:rFonts w:ascii="Calibri" w:eastAsia="Times New Roman" w:hAnsi="Calibri" w:cs="Times New Roman"/>
      <w:szCs w:val="20"/>
    </w:rPr>
  </w:style>
  <w:style w:type="character" w:customStyle="1" w:styleId="BodyTextChar">
    <w:name w:val="Body Text Char"/>
    <w:basedOn w:val="DefaultParagraphFont"/>
    <w:link w:val="BodyText"/>
    <w:rsid w:val="000D3F6C"/>
    <w:rPr>
      <w:rFonts w:ascii="Calibri" w:eastAsia="Times New Roman" w:hAnsi="Calibri" w:cs="Times New Roman"/>
      <w:szCs w:val="20"/>
    </w:rPr>
  </w:style>
  <w:style w:type="paragraph" w:customStyle="1" w:styleId="Bullet--FirstLevel">
    <w:name w:val="Bullet--First Level"/>
    <w:basedOn w:val="BodyText"/>
    <w:qFormat/>
    <w:rsid w:val="00E81D5F"/>
    <w:pPr>
      <w:numPr>
        <w:numId w:val="3"/>
      </w:numPr>
    </w:pPr>
  </w:style>
  <w:style w:type="paragraph" w:customStyle="1" w:styleId="TableBullet">
    <w:name w:val="Table Bullet"/>
    <w:basedOn w:val="Normal"/>
    <w:rsid w:val="00E81D5F"/>
    <w:pPr>
      <w:numPr>
        <w:numId w:val="2"/>
      </w:numPr>
      <w:suppressAutoHyphens/>
      <w:autoSpaceDE w:val="0"/>
      <w:autoSpaceDN w:val="0"/>
      <w:adjustRightInd w:val="0"/>
      <w:spacing w:before="80" w:after="80" w:line="240" w:lineRule="auto"/>
      <w:textAlignment w:val="center"/>
    </w:pPr>
    <w:rPr>
      <w:rFonts w:ascii="Calibri" w:hAnsi="Calibri" w:cs="Guardian Sans Regular"/>
      <w:sz w:val="18"/>
      <w:szCs w:val="16"/>
    </w:rPr>
  </w:style>
  <w:style w:type="paragraph" w:styleId="Caption">
    <w:name w:val="caption"/>
    <w:basedOn w:val="Normal"/>
    <w:next w:val="Normal"/>
    <w:uiPriority w:val="35"/>
    <w:unhideWhenUsed/>
    <w:qFormat/>
    <w:rsid w:val="003E19A8"/>
    <w:pPr>
      <w:spacing w:after="200" w:line="240" w:lineRule="auto"/>
    </w:pPr>
    <w:rPr>
      <w:i/>
      <w:iCs/>
      <w:color w:val="44546A" w:themeColor="text2"/>
      <w:sz w:val="18"/>
      <w:szCs w:val="18"/>
    </w:rPr>
  </w:style>
  <w:style w:type="paragraph" w:customStyle="1" w:styleId="Default">
    <w:name w:val="Default"/>
    <w:rsid w:val="00EF0984"/>
    <w:pPr>
      <w:autoSpaceDE w:val="0"/>
      <w:autoSpaceDN w:val="0"/>
      <w:adjustRightInd w:val="0"/>
      <w:spacing w:after="0" w:line="240" w:lineRule="auto"/>
    </w:pPr>
    <w:rPr>
      <w:rFonts w:ascii="Book Antiqua" w:hAnsi="Book Antiqua" w:cs="Book Antiqua"/>
      <w:color w:val="000000"/>
      <w:sz w:val="24"/>
      <w:szCs w:val="24"/>
    </w:rPr>
  </w:style>
  <w:style w:type="paragraph" w:customStyle="1" w:styleId="CDMBTEXT">
    <w:name w:val="CDM B/TEXT"/>
    <w:basedOn w:val="Default"/>
    <w:next w:val="Default"/>
    <w:uiPriority w:val="99"/>
    <w:rsid w:val="00FA72D8"/>
    <w:rPr>
      <w:rFonts w:cstheme="minorBidi"/>
      <w:color w:val="auto"/>
    </w:rPr>
  </w:style>
  <w:style w:type="character" w:styleId="Hyperlink">
    <w:name w:val="Hyperlink"/>
    <w:basedOn w:val="DefaultParagraphFont"/>
    <w:uiPriority w:val="99"/>
    <w:unhideWhenUsed/>
    <w:rsid w:val="00720E1A"/>
    <w:rPr>
      <w:color w:val="0563C1" w:themeColor="hyperlink"/>
      <w:u w:val="single"/>
    </w:rPr>
  </w:style>
  <w:style w:type="paragraph" w:customStyle="1" w:styleId="FigureNumberandTitle">
    <w:name w:val="Figure Number and Title"/>
    <w:basedOn w:val="Normal"/>
    <w:next w:val="Normal"/>
    <w:qFormat/>
    <w:rsid w:val="008F52C8"/>
    <w:pPr>
      <w:keepLines/>
      <w:spacing w:before="120" w:after="0" w:line="240" w:lineRule="auto"/>
      <w:jc w:val="right"/>
    </w:pPr>
    <w:rPr>
      <w:rFonts w:ascii="Calibri Light" w:hAnsi="Calibri Light" w:cs="Times New Roman"/>
      <w:b/>
      <w:sz w:val="20"/>
      <w:szCs w:val="20"/>
    </w:rPr>
  </w:style>
  <w:style w:type="paragraph" w:customStyle="1" w:styleId="Bullet--SecondLevel">
    <w:name w:val="Bullet--Second Level"/>
    <w:basedOn w:val="Normal"/>
    <w:qFormat/>
    <w:rsid w:val="008F52C8"/>
    <w:pPr>
      <w:numPr>
        <w:numId w:val="15"/>
      </w:numPr>
      <w:spacing w:after="120" w:line="240" w:lineRule="auto"/>
    </w:pPr>
    <w:rPr>
      <w:rFonts w:ascii="Calibri" w:eastAsia="Times New Roman" w:hAnsi="Calibri" w:cs="Times New Roman"/>
      <w:szCs w:val="20"/>
    </w:rPr>
  </w:style>
  <w:style w:type="paragraph" w:customStyle="1" w:styleId="Exhibit--Number">
    <w:name w:val="Exhibit--Number"/>
    <w:basedOn w:val="Normal"/>
    <w:next w:val="Normal"/>
    <w:qFormat/>
    <w:rsid w:val="008F52C8"/>
    <w:pPr>
      <w:spacing w:before="160" w:after="0" w:line="240" w:lineRule="auto"/>
    </w:pPr>
    <w:rPr>
      <w:rFonts w:ascii="Arial Narrow" w:eastAsia="Times New Roman" w:hAnsi="Arial Narrow" w:cs="Times New Roman"/>
      <w:b/>
      <w:caps/>
      <w:sz w:val="18"/>
      <w:szCs w:val="20"/>
    </w:rPr>
  </w:style>
  <w:style w:type="paragraph" w:customStyle="1" w:styleId="Figure--Caption">
    <w:name w:val="Figure--Caption"/>
    <w:basedOn w:val="Normal"/>
    <w:qFormat/>
    <w:rsid w:val="005D2749"/>
    <w:pPr>
      <w:keepLines/>
      <w:spacing w:after="0" w:line="240" w:lineRule="auto"/>
      <w:jc w:val="right"/>
    </w:pPr>
    <w:rPr>
      <w:rFonts w:ascii="Calibri Light" w:hAnsi="Calibri Light" w:cs="Times New Roman"/>
      <w:i/>
      <w:sz w:val="20"/>
      <w:szCs w:val="20"/>
    </w:rPr>
  </w:style>
  <w:style w:type="paragraph" w:customStyle="1" w:styleId="Bullet--ThirdLevel">
    <w:name w:val="Bullet--Third Level"/>
    <w:basedOn w:val="Bullet--FirstLevel"/>
    <w:qFormat/>
    <w:rsid w:val="005D2749"/>
    <w:pPr>
      <w:numPr>
        <w:numId w:val="16"/>
      </w:numPr>
    </w:pPr>
  </w:style>
  <w:style w:type="paragraph" w:customStyle="1" w:styleId="TableHead">
    <w:name w:val="Table Head"/>
    <w:basedOn w:val="Normal"/>
    <w:next w:val="Normal"/>
    <w:qFormat/>
    <w:rsid w:val="00923CA3"/>
    <w:pPr>
      <w:keepNext/>
      <w:keepLines/>
      <w:spacing w:before="80" w:after="80" w:line="240" w:lineRule="auto"/>
      <w:jc w:val="center"/>
    </w:pPr>
    <w:rPr>
      <w:rFonts w:ascii="Calibri" w:eastAsia="Times New Roman" w:hAnsi="Calibri" w:cs="Times New Roman"/>
      <w:b/>
      <w:sz w:val="18"/>
      <w:szCs w:val="20"/>
    </w:rPr>
  </w:style>
  <w:style w:type="paragraph" w:customStyle="1" w:styleId="TableBody">
    <w:name w:val="Table Body"/>
    <w:basedOn w:val="TableHead"/>
    <w:qFormat/>
    <w:rsid w:val="00923CA3"/>
    <w:pPr>
      <w:keepNext w:val="0"/>
      <w:keepLines w:val="0"/>
      <w:jc w:val="left"/>
    </w:pPr>
    <w:rPr>
      <w:b w:val="0"/>
    </w:rPr>
  </w:style>
  <w:style w:type="character" w:styleId="FootnoteReference">
    <w:name w:val="footnote reference"/>
    <w:basedOn w:val="DefaultParagraphFont"/>
    <w:qFormat/>
    <w:rsid w:val="00A12C01"/>
    <w:rPr>
      <w:rFonts w:asciiTheme="minorHAnsi" w:hAnsiTheme="minorHAnsi"/>
      <w:spacing w:val="0"/>
      <w:position w:val="6"/>
      <w:sz w:val="16"/>
    </w:rPr>
  </w:style>
  <w:style w:type="paragraph" w:styleId="FootnoteText">
    <w:name w:val="footnote text"/>
    <w:basedOn w:val="BodyText"/>
    <w:link w:val="FootnoteTextChar"/>
    <w:qFormat/>
    <w:rsid w:val="00A12C01"/>
    <w:rPr>
      <w:rFonts w:asciiTheme="minorHAnsi" w:hAnsiTheme="minorHAnsi"/>
      <w:sz w:val="16"/>
    </w:rPr>
  </w:style>
  <w:style w:type="character" w:customStyle="1" w:styleId="FootnoteTextChar">
    <w:name w:val="Footnote Text Char"/>
    <w:basedOn w:val="DefaultParagraphFont"/>
    <w:link w:val="FootnoteText"/>
    <w:rsid w:val="00A12C01"/>
    <w:rPr>
      <w:rFonts w:eastAsia="Times New Roman" w:cs="Times New Roman"/>
      <w:sz w:val="16"/>
      <w:szCs w:val="20"/>
    </w:rPr>
  </w:style>
  <w:style w:type="paragraph" w:customStyle="1" w:styleId="TableNumberandTitle">
    <w:name w:val="Table Number and Title"/>
    <w:basedOn w:val="Normal"/>
    <w:next w:val="Normal"/>
    <w:qFormat/>
    <w:rsid w:val="00485923"/>
    <w:pPr>
      <w:keepNext/>
      <w:keepLines/>
      <w:spacing w:before="120" w:after="0" w:line="240" w:lineRule="auto"/>
    </w:pPr>
    <w:rPr>
      <w:rFonts w:ascii="Calibri Light" w:hAnsi="Calibri Light" w:cs="Times New Roman"/>
      <w:b/>
      <w:sz w:val="20"/>
      <w:szCs w:val="20"/>
    </w:rPr>
  </w:style>
  <w:style w:type="table" w:styleId="TableGrid">
    <w:name w:val="Table Grid"/>
    <w:basedOn w:val="TableNormal"/>
    <w:rsid w:val="0048592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Level2">
    <w:name w:val="Table Head Level 2"/>
    <w:basedOn w:val="TableHead"/>
    <w:qFormat/>
    <w:rsid w:val="00485923"/>
    <w:pPr>
      <w:jc w:val="left"/>
    </w:pPr>
    <w:rPr>
      <w:i/>
    </w:rPr>
  </w:style>
  <w:style w:type="paragraph" w:styleId="BalloonText">
    <w:name w:val="Balloon Text"/>
    <w:basedOn w:val="Normal"/>
    <w:link w:val="BalloonTextChar"/>
    <w:uiPriority w:val="99"/>
    <w:semiHidden/>
    <w:unhideWhenUsed/>
    <w:rsid w:val="00485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923"/>
    <w:rPr>
      <w:rFonts w:ascii="Segoe UI" w:hAnsi="Segoe UI" w:cs="Segoe UI"/>
      <w:sz w:val="18"/>
      <w:szCs w:val="18"/>
    </w:rPr>
  </w:style>
  <w:style w:type="paragraph" w:styleId="TOCHeading">
    <w:name w:val="TOC Heading"/>
    <w:basedOn w:val="Heading1"/>
    <w:next w:val="Normal"/>
    <w:uiPriority w:val="39"/>
    <w:unhideWhenUsed/>
    <w:qFormat/>
    <w:rsid w:val="00F94F68"/>
    <w:pPr>
      <w:keepLines/>
      <w:numPr>
        <w:numId w:val="0"/>
      </w:numPr>
      <w:spacing w:before="240" w:after="0" w:line="259" w:lineRule="auto"/>
      <w:outlineLvl w:val="9"/>
    </w:pPr>
    <w:rPr>
      <w:rFonts w:asciiTheme="majorHAnsi" w:eastAsiaTheme="majorEastAsia" w:hAnsiTheme="majorHAnsi" w:cstheme="majorBidi"/>
      <w:color w:val="2E74B5" w:themeColor="accent1" w:themeShade="BF"/>
      <w:spacing w:val="0"/>
      <w:sz w:val="32"/>
      <w:szCs w:val="32"/>
    </w:rPr>
  </w:style>
  <w:style w:type="paragraph" w:styleId="TOC1">
    <w:name w:val="toc 1"/>
    <w:basedOn w:val="Normal"/>
    <w:next w:val="Normal"/>
    <w:autoRedefine/>
    <w:uiPriority w:val="39"/>
    <w:unhideWhenUsed/>
    <w:rsid w:val="00A71A9C"/>
    <w:pPr>
      <w:tabs>
        <w:tab w:val="left" w:pos="440"/>
        <w:tab w:val="right" w:pos="9350"/>
      </w:tabs>
      <w:spacing w:before="220" w:after="120"/>
    </w:pPr>
    <w:rPr>
      <w:rFonts w:cstheme="minorHAnsi"/>
      <w:b/>
      <w:bCs/>
      <w:sz w:val="20"/>
      <w:szCs w:val="20"/>
    </w:rPr>
  </w:style>
  <w:style w:type="paragraph" w:styleId="TOC2">
    <w:name w:val="toc 2"/>
    <w:basedOn w:val="Normal"/>
    <w:next w:val="Normal"/>
    <w:autoRedefine/>
    <w:uiPriority w:val="39"/>
    <w:unhideWhenUsed/>
    <w:rsid w:val="00DE4D33"/>
    <w:pPr>
      <w:tabs>
        <w:tab w:val="left" w:pos="880"/>
        <w:tab w:val="right" w:pos="9350"/>
      </w:tabs>
      <w:spacing w:after="120" w:line="240" w:lineRule="auto"/>
      <w:ind w:left="216"/>
    </w:pPr>
    <w:rPr>
      <w:rFonts w:cstheme="minorHAnsi"/>
      <w:i/>
      <w:iCs/>
      <w:sz w:val="20"/>
      <w:szCs w:val="20"/>
    </w:rPr>
  </w:style>
  <w:style w:type="paragraph" w:styleId="TOC3">
    <w:name w:val="toc 3"/>
    <w:basedOn w:val="Normal"/>
    <w:next w:val="Normal"/>
    <w:autoRedefine/>
    <w:uiPriority w:val="39"/>
    <w:unhideWhenUsed/>
    <w:rsid w:val="00F94F68"/>
    <w:pPr>
      <w:spacing w:after="0"/>
      <w:ind w:left="440"/>
    </w:pPr>
    <w:rPr>
      <w:rFonts w:cstheme="minorHAnsi"/>
      <w:sz w:val="20"/>
      <w:szCs w:val="20"/>
    </w:rPr>
  </w:style>
  <w:style w:type="paragraph" w:styleId="Header">
    <w:name w:val="header"/>
    <w:basedOn w:val="Normal"/>
    <w:link w:val="HeaderChar"/>
    <w:uiPriority w:val="99"/>
    <w:unhideWhenUsed/>
    <w:rsid w:val="00F94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F68"/>
  </w:style>
  <w:style w:type="paragraph" w:styleId="Footer">
    <w:name w:val="footer"/>
    <w:basedOn w:val="Normal"/>
    <w:link w:val="FooterChar"/>
    <w:uiPriority w:val="99"/>
    <w:unhideWhenUsed/>
    <w:rsid w:val="00F94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F68"/>
  </w:style>
  <w:style w:type="paragraph" w:styleId="TOC4">
    <w:name w:val="toc 4"/>
    <w:basedOn w:val="Normal"/>
    <w:next w:val="Normal"/>
    <w:autoRedefine/>
    <w:uiPriority w:val="39"/>
    <w:unhideWhenUsed/>
    <w:rsid w:val="00F94F68"/>
    <w:pPr>
      <w:spacing w:after="0"/>
      <w:ind w:left="660"/>
    </w:pPr>
    <w:rPr>
      <w:rFonts w:cstheme="minorHAnsi"/>
      <w:sz w:val="20"/>
      <w:szCs w:val="20"/>
    </w:rPr>
  </w:style>
  <w:style w:type="paragraph" w:styleId="TOC5">
    <w:name w:val="toc 5"/>
    <w:basedOn w:val="Normal"/>
    <w:next w:val="Normal"/>
    <w:autoRedefine/>
    <w:uiPriority w:val="39"/>
    <w:unhideWhenUsed/>
    <w:rsid w:val="00F94F68"/>
    <w:pPr>
      <w:spacing w:after="0"/>
      <w:ind w:left="880"/>
    </w:pPr>
    <w:rPr>
      <w:rFonts w:cstheme="minorHAnsi"/>
      <w:sz w:val="20"/>
      <w:szCs w:val="20"/>
    </w:rPr>
  </w:style>
  <w:style w:type="paragraph" w:styleId="TOC6">
    <w:name w:val="toc 6"/>
    <w:basedOn w:val="Normal"/>
    <w:next w:val="Normal"/>
    <w:autoRedefine/>
    <w:uiPriority w:val="39"/>
    <w:unhideWhenUsed/>
    <w:rsid w:val="00F94F68"/>
    <w:pPr>
      <w:spacing w:after="0"/>
      <w:ind w:left="1100"/>
    </w:pPr>
    <w:rPr>
      <w:rFonts w:cstheme="minorHAnsi"/>
      <w:sz w:val="20"/>
      <w:szCs w:val="20"/>
    </w:rPr>
  </w:style>
  <w:style w:type="paragraph" w:styleId="TOC7">
    <w:name w:val="toc 7"/>
    <w:basedOn w:val="Normal"/>
    <w:next w:val="Normal"/>
    <w:autoRedefine/>
    <w:uiPriority w:val="39"/>
    <w:unhideWhenUsed/>
    <w:rsid w:val="00F94F68"/>
    <w:pPr>
      <w:spacing w:after="0"/>
      <w:ind w:left="1320"/>
    </w:pPr>
    <w:rPr>
      <w:rFonts w:cstheme="minorHAnsi"/>
      <w:sz w:val="20"/>
      <w:szCs w:val="20"/>
    </w:rPr>
  </w:style>
  <w:style w:type="paragraph" w:styleId="TOC8">
    <w:name w:val="toc 8"/>
    <w:basedOn w:val="Normal"/>
    <w:next w:val="Normal"/>
    <w:autoRedefine/>
    <w:uiPriority w:val="39"/>
    <w:unhideWhenUsed/>
    <w:rsid w:val="00F94F68"/>
    <w:pPr>
      <w:spacing w:after="0"/>
      <w:ind w:left="1540"/>
    </w:pPr>
    <w:rPr>
      <w:rFonts w:cstheme="minorHAnsi"/>
      <w:sz w:val="20"/>
      <w:szCs w:val="20"/>
    </w:rPr>
  </w:style>
  <w:style w:type="paragraph" w:styleId="TOC9">
    <w:name w:val="toc 9"/>
    <w:basedOn w:val="Normal"/>
    <w:next w:val="Normal"/>
    <w:autoRedefine/>
    <w:uiPriority w:val="39"/>
    <w:unhideWhenUsed/>
    <w:rsid w:val="00F94F68"/>
    <w:pPr>
      <w:spacing w:after="0"/>
      <w:ind w:left="1760"/>
    </w:pPr>
    <w:rPr>
      <w:rFonts w:cstheme="minorHAnsi"/>
      <w:sz w:val="20"/>
      <w:szCs w:val="20"/>
    </w:rPr>
  </w:style>
  <w:style w:type="character" w:styleId="PlaceholderText">
    <w:name w:val="Placeholder Text"/>
    <w:basedOn w:val="DefaultParagraphFont"/>
    <w:uiPriority w:val="99"/>
    <w:semiHidden/>
    <w:rsid w:val="00ED1B5C"/>
    <w:rPr>
      <w:color w:val="808080"/>
    </w:rPr>
  </w:style>
  <w:style w:type="paragraph" w:styleId="ListBullet">
    <w:name w:val="List Bullet"/>
    <w:basedOn w:val="Normal"/>
    <w:link w:val="ListBulletChar"/>
    <w:rsid w:val="004D5E10"/>
    <w:pPr>
      <w:numPr>
        <w:numId w:val="19"/>
      </w:numPr>
      <w:spacing w:before="120" w:after="60" w:line="270" w:lineRule="exact"/>
    </w:pPr>
    <w:rPr>
      <w:rFonts w:ascii="Palatino" w:eastAsia="Times New Roman" w:hAnsi="Palatino" w:cs="Times New Roman"/>
      <w:szCs w:val="24"/>
      <w:lang w:val="x-none" w:eastAsia="x-none"/>
    </w:rPr>
  </w:style>
  <w:style w:type="paragraph" w:customStyle="1" w:styleId="CDMATEXT">
    <w:name w:val="CDM A/TEXT"/>
    <w:basedOn w:val="Normal"/>
    <w:rsid w:val="004D5E10"/>
    <w:pPr>
      <w:spacing w:after="240" w:line="270" w:lineRule="exact"/>
    </w:pPr>
    <w:rPr>
      <w:rFonts w:ascii="Book Antiqua" w:eastAsia="Times New Roman" w:hAnsi="Book Antiqua" w:cs="Times New Roman"/>
      <w:szCs w:val="20"/>
    </w:rPr>
  </w:style>
  <w:style w:type="character" w:customStyle="1" w:styleId="ListBulletChar">
    <w:name w:val="List Bullet Char"/>
    <w:link w:val="ListBullet"/>
    <w:rsid w:val="004D5E10"/>
    <w:rPr>
      <w:rFonts w:ascii="Palatino" w:eastAsia="Times New Roman" w:hAnsi="Palatino" w:cs="Times New Roman"/>
      <w:szCs w:val="24"/>
      <w:lang w:val="x-none" w:eastAsia="x-none"/>
    </w:rPr>
  </w:style>
  <w:style w:type="paragraph" w:styleId="Quote">
    <w:name w:val="Quote"/>
    <w:basedOn w:val="Normal"/>
    <w:next w:val="Normal"/>
    <w:link w:val="QuoteChar"/>
    <w:uiPriority w:val="29"/>
    <w:qFormat/>
    <w:rsid w:val="00ED7188"/>
    <w:pPr>
      <w:spacing w:after="0" w:line="240" w:lineRule="auto"/>
    </w:pPr>
    <w:rPr>
      <w:rFonts w:ascii="Arial" w:eastAsia="Times New Roman" w:hAnsi="Arial" w:cs="Times New Roman"/>
      <w:i/>
      <w:iCs/>
      <w:color w:val="000000" w:themeColor="text1"/>
      <w:szCs w:val="20"/>
    </w:rPr>
  </w:style>
  <w:style w:type="character" w:customStyle="1" w:styleId="QuoteChar">
    <w:name w:val="Quote Char"/>
    <w:basedOn w:val="DefaultParagraphFont"/>
    <w:link w:val="Quote"/>
    <w:uiPriority w:val="29"/>
    <w:rsid w:val="00ED7188"/>
    <w:rPr>
      <w:rFonts w:ascii="Arial" w:eastAsia="Times New Roman" w:hAnsi="Arial" w:cs="Times New Roman"/>
      <w:i/>
      <w:iCs/>
      <w:color w:val="000000" w:themeColor="text1"/>
      <w:szCs w:val="20"/>
    </w:rPr>
  </w:style>
  <w:style w:type="character" w:styleId="CommentReference">
    <w:name w:val="annotation reference"/>
    <w:basedOn w:val="DefaultParagraphFont"/>
    <w:uiPriority w:val="99"/>
    <w:semiHidden/>
    <w:unhideWhenUsed/>
    <w:rsid w:val="00ED7188"/>
    <w:rPr>
      <w:sz w:val="16"/>
      <w:szCs w:val="16"/>
    </w:rPr>
  </w:style>
  <w:style w:type="paragraph" w:styleId="CommentText">
    <w:name w:val="annotation text"/>
    <w:basedOn w:val="Normal"/>
    <w:link w:val="CommentTextChar"/>
    <w:uiPriority w:val="99"/>
    <w:semiHidden/>
    <w:unhideWhenUsed/>
    <w:rsid w:val="00ED7188"/>
    <w:pPr>
      <w:spacing w:after="0" w:line="240" w:lineRule="auto"/>
    </w:pPr>
    <w:rPr>
      <w:rFonts w:ascii="Arial" w:eastAsia="Times New Roman" w:hAnsi="Arial" w:cs="Times New Roman"/>
      <w:szCs w:val="20"/>
    </w:rPr>
  </w:style>
  <w:style w:type="character" w:customStyle="1" w:styleId="CommentTextChar">
    <w:name w:val="Comment Text Char"/>
    <w:basedOn w:val="DefaultParagraphFont"/>
    <w:link w:val="CommentText"/>
    <w:uiPriority w:val="99"/>
    <w:semiHidden/>
    <w:rsid w:val="00ED7188"/>
    <w:rPr>
      <w:rFonts w:ascii="Arial" w:eastAsia="Times New Roman" w:hAnsi="Arial" w:cs="Times New Roman"/>
      <w:szCs w:val="20"/>
    </w:rPr>
  </w:style>
  <w:style w:type="paragraph" w:styleId="ListParagraph">
    <w:name w:val="List Paragraph"/>
    <w:basedOn w:val="Normal"/>
    <w:uiPriority w:val="34"/>
    <w:qFormat/>
    <w:rsid w:val="0073058C"/>
    <w:pPr>
      <w:spacing w:after="0" w:line="240" w:lineRule="auto"/>
      <w:ind w:left="720"/>
    </w:pPr>
    <w:rPr>
      <w:rFonts w:ascii="Arial" w:eastAsia="Times New Roman" w:hAnsi="Arial" w:cs="Times New Roman"/>
      <w:szCs w:val="20"/>
    </w:rPr>
  </w:style>
  <w:style w:type="table" w:customStyle="1" w:styleId="TableGrid1">
    <w:name w:val="Table Grid1"/>
    <w:basedOn w:val="TableNormal"/>
    <w:next w:val="TableGrid"/>
    <w:uiPriority w:val="59"/>
    <w:rsid w:val="007305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93665C"/>
    <w:pPr>
      <w:spacing w:after="0"/>
    </w:pPr>
  </w:style>
  <w:style w:type="paragraph" w:styleId="BodyTextIndent">
    <w:name w:val="Body Text Indent"/>
    <w:basedOn w:val="Normal"/>
    <w:link w:val="BodyTextIndentChar"/>
    <w:uiPriority w:val="99"/>
    <w:semiHidden/>
    <w:unhideWhenUsed/>
    <w:rsid w:val="001B1BD7"/>
    <w:pPr>
      <w:spacing w:after="120"/>
      <w:ind w:left="283"/>
    </w:pPr>
  </w:style>
  <w:style w:type="character" w:customStyle="1" w:styleId="BodyTextIndentChar">
    <w:name w:val="Body Text Indent Char"/>
    <w:basedOn w:val="DefaultParagraphFont"/>
    <w:link w:val="BodyTextIndent"/>
    <w:uiPriority w:val="99"/>
    <w:semiHidden/>
    <w:rsid w:val="001B1BD7"/>
  </w:style>
  <w:style w:type="paragraph" w:styleId="BodyTextIndent2">
    <w:name w:val="Body Text Indent 2"/>
    <w:basedOn w:val="Normal"/>
    <w:link w:val="BodyTextIndent2Char"/>
    <w:uiPriority w:val="99"/>
    <w:semiHidden/>
    <w:unhideWhenUsed/>
    <w:rsid w:val="001B1BD7"/>
    <w:pPr>
      <w:spacing w:after="120" w:line="480" w:lineRule="auto"/>
      <w:ind w:left="283"/>
    </w:pPr>
  </w:style>
  <w:style w:type="character" w:customStyle="1" w:styleId="BodyTextIndent2Char">
    <w:name w:val="Body Text Indent 2 Char"/>
    <w:basedOn w:val="DefaultParagraphFont"/>
    <w:link w:val="BodyTextIndent2"/>
    <w:uiPriority w:val="99"/>
    <w:semiHidden/>
    <w:rsid w:val="001B1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1058">
      <w:bodyDiv w:val="1"/>
      <w:marLeft w:val="0"/>
      <w:marRight w:val="0"/>
      <w:marTop w:val="0"/>
      <w:marBottom w:val="0"/>
      <w:divBdr>
        <w:top w:val="none" w:sz="0" w:space="0" w:color="auto"/>
        <w:left w:val="none" w:sz="0" w:space="0" w:color="auto"/>
        <w:bottom w:val="none" w:sz="0" w:space="0" w:color="auto"/>
        <w:right w:val="none" w:sz="0" w:space="0" w:color="auto"/>
      </w:divBdr>
      <w:divsChild>
        <w:div w:id="1228766063">
          <w:marLeft w:val="547"/>
          <w:marRight w:val="0"/>
          <w:marTop w:val="0"/>
          <w:marBottom w:val="0"/>
          <w:divBdr>
            <w:top w:val="none" w:sz="0" w:space="0" w:color="auto"/>
            <w:left w:val="none" w:sz="0" w:space="0" w:color="auto"/>
            <w:bottom w:val="none" w:sz="0" w:space="0" w:color="auto"/>
            <w:right w:val="none" w:sz="0" w:space="0" w:color="auto"/>
          </w:divBdr>
        </w:div>
      </w:divsChild>
    </w:div>
    <w:div w:id="471336569">
      <w:bodyDiv w:val="1"/>
      <w:marLeft w:val="0"/>
      <w:marRight w:val="0"/>
      <w:marTop w:val="0"/>
      <w:marBottom w:val="0"/>
      <w:divBdr>
        <w:top w:val="none" w:sz="0" w:space="0" w:color="auto"/>
        <w:left w:val="none" w:sz="0" w:space="0" w:color="auto"/>
        <w:bottom w:val="none" w:sz="0" w:space="0" w:color="auto"/>
        <w:right w:val="none" w:sz="0" w:space="0" w:color="auto"/>
      </w:divBdr>
    </w:div>
    <w:div w:id="603339509">
      <w:bodyDiv w:val="1"/>
      <w:marLeft w:val="0"/>
      <w:marRight w:val="0"/>
      <w:marTop w:val="0"/>
      <w:marBottom w:val="0"/>
      <w:divBdr>
        <w:top w:val="none" w:sz="0" w:space="0" w:color="auto"/>
        <w:left w:val="none" w:sz="0" w:space="0" w:color="auto"/>
        <w:bottom w:val="none" w:sz="0" w:space="0" w:color="auto"/>
        <w:right w:val="none" w:sz="0" w:space="0" w:color="auto"/>
      </w:divBdr>
    </w:div>
    <w:div w:id="629938818">
      <w:bodyDiv w:val="1"/>
      <w:marLeft w:val="0"/>
      <w:marRight w:val="0"/>
      <w:marTop w:val="0"/>
      <w:marBottom w:val="0"/>
      <w:divBdr>
        <w:top w:val="none" w:sz="0" w:space="0" w:color="auto"/>
        <w:left w:val="none" w:sz="0" w:space="0" w:color="auto"/>
        <w:bottom w:val="none" w:sz="0" w:space="0" w:color="auto"/>
        <w:right w:val="none" w:sz="0" w:space="0" w:color="auto"/>
      </w:divBdr>
    </w:div>
    <w:div w:id="750392276">
      <w:bodyDiv w:val="1"/>
      <w:marLeft w:val="0"/>
      <w:marRight w:val="0"/>
      <w:marTop w:val="0"/>
      <w:marBottom w:val="0"/>
      <w:divBdr>
        <w:top w:val="none" w:sz="0" w:space="0" w:color="auto"/>
        <w:left w:val="none" w:sz="0" w:space="0" w:color="auto"/>
        <w:bottom w:val="none" w:sz="0" w:space="0" w:color="auto"/>
        <w:right w:val="none" w:sz="0" w:space="0" w:color="auto"/>
      </w:divBdr>
    </w:div>
    <w:div w:id="862867726">
      <w:bodyDiv w:val="1"/>
      <w:marLeft w:val="0"/>
      <w:marRight w:val="0"/>
      <w:marTop w:val="0"/>
      <w:marBottom w:val="0"/>
      <w:divBdr>
        <w:top w:val="none" w:sz="0" w:space="0" w:color="auto"/>
        <w:left w:val="none" w:sz="0" w:space="0" w:color="auto"/>
        <w:bottom w:val="none" w:sz="0" w:space="0" w:color="auto"/>
        <w:right w:val="none" w:sz="0" w:space="0" w:color="auto"/>
      </w:divBdr>
    </w:div>
    <w:div w:id="1078289142">
      <w:bodyDiv w:val="1"/>
      <w:marLeft w:val="0"/>
      <w:marRight w:val="0"/>
      <w:marTop w:val="0"/>
      <w:marBottom w:val="0"/>
      <w:divBdr>
        <w:top w:val="none" w:sz="0" w:space="0" w:color="auto"/>
        <w:left w:val="none" w:sz="0" w:space="0" w:color="auto"/>
        <w:bottom w:val="none" w:sz="0" w:space="0" w:color="auto"/>
        <w:right w:val="none" w:sz="0" w:space="0" w:color="auto"/>
      </w:divBdr>
    </w:div>
    <w:div w:id="1106802455">
      <w:bodyDiv w:val="1"/>
      <w:marLeft w:val="0"/>
      <w:marRight w:val="0"/>
      <w:marTop w:val="0"/>
      <w:marBottom w:val="0"/>
      <w:divBdr>
        <w:top w:val="none" w:sz="0" w:space="0" w:color="auto"/>
        <w:left w:val="none" w:sz="0" w:space="0" w:color="auto"/>
        <w:bottom w:val="none" w:sz="0" w:space="0" w:color="auto"/>
        <w:right w:val="none" w:sz="0" w:space="0" w:color="auto"/>
      </w:divBdr>
    </w:div>
    <w:div w:id="1279797847">
      <w:bodyDiv w:val="1"/>
      <w:marLeft w:val="0"/>
      <w:marRight w:val="0"/>
      <w:marTop w:val="0"/>
      <w:marBottom w:val="0"/>
      <w:divBdr>
        <w:top w:val="none" w:sz="0" w:space="0" w:color="auto"/>
        <w:left w:val="none" w:sz="0" w:space="0" w:color="auto"/>
        <w:bottom w:val="none" w:sz="0" w:space="0" w:color="auto"/>
        <w:right w:val="none" w:sz="0" w:space="0" w:color="auto"/>
      </w:divBdr>
    </w:div>
    <w:div w:id="1372534263">
      <w:bodyDiv w:val="1"/>
      <w:marLeft w:val="0"/>
      <w:marRight w:val="0"/>
      <w:marTop w:val="0"/>
      <w:marBottom w:val="0"/>
      <w:divBdr>
        <w:top w:val="none" w:sz="0" w:space="0" w:color="auto"/>
        <w:left w:val="none" w:sz="0" w:space="0" w:color="auto"/>
        <w:bottom w:val="none" w:sz="0" w:space="0" w:color="auto"/>
        <w:right w:val="none" w:sz="0" w:space="0" w:color="auto"/>
      </w:divBdr>
    </w:div>
    <w:div w:id="1440759989">
      <w:bodyDiv w:val="1"/>
      <w:marLeft w:val="0"/>
      <w:marRight w:val="0"/>
      <w:marTop w:val="0"/>
      <w:marBottom w:val="0"/>
      <w:divBdr>
        <w:top w:val="none" w:sz="0" w:space="0" w:color="auto"/>
        <w:left w:val="none" w:sz="0" w:space="0" w:color="auto"/>
        <w:bottom w:val="none" w:sz="0" w:space="0" w:color="auto"/>
        <w:right w:val="none" w:sz="0" w:space="0" w:color="auto"/>
      </w:divBdr>
    </w:div>
    <w:div w:id="1496067445">
      <w:bodyDiv w:val="1"/>
      <w:marLeft w:val="0"/>
      <w:marRight w:val="0"/>
      <w:marTop w:val="0"/>
      <w:marBottom w:val="0"/>
      <w:divBdr>
        <w:top w:val="none" w:sz="0" w:space="0" w:color="auto"/>
        <w:left w:val="none" w:sz="0" w:space="0" w:color="auto"/>
        <w:bottom w:val="none" w:sz="0" w:space="0" w:color="auto"/>
        <w:right w:val="none" w:sz="0" w:space="0" w:color="auto"/>
      </w:divBdr>
    </w:div>
    <w:div w:id="1605770975">
      <w:bodyDiv w:val="1"/>
      <w:marLeft w:val="0"/>
      <w:marRight w:val="0"/>
      <w:marTop w:val="0"/>
      <w:marBottom w:val="0"/>
      <w:divBdr>
        <w:top w:val="none" w:sz="0" w:space="0" w:color="auto"/>
        <w:left w:val="none" w:sz="0" w:space="0" w:color="auto"/>
        <w:bottom w:val="none" w:sz="0" w:space="0" w:color="auto"/>
        <w:right w:val="none" w:sz="0" w:space="0" w:color="auto"/>
      </w:divBdr>
    </w:div>
    <w:div w:id="19877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2.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7bee1480-148b-41ce-a0b5-60db5c5509d9" xsi:nil="true"/>
    <FileNotes xmlns="7bee1480-148b-41ce-a0b5-60db5c5509d9" xsi:nil="true"/>
    <_Flow_SignoffStatus xmlns="7bee1480-148b-41ce-a0b5-60db5c5509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F6CF84006A7E4F80F234067D90442B" ma:contentTypeVersion="16" ma:contentTypeDescription="Create a new document." ma:contentTypeScope="" ma:versionID="6bf997d1f670a217ebcc6c710652e007">
  <xsd:schema xmlns:xsd="http://www.w3.org/2001/XMLSchema" xmlns:xs="http://www.w3.org/2001/XMLSchema" xmlns:p="http://schemas.microsoft.com/office/2006/metadata/properties" xmlns:ns2="7bee1480-148b-41ce-a0b5-60db5c5509d9" xmlns:ns3="d7420cb1-cb29-406f-8005-e240f7a81d51" targetNamespace="http://schemas.microsoft.com/office/2006/metadata/properties" ma:root="true" ma:fieldsID="63d0192dbde3e99ad71ed17d484b6e57" ns2:_="" ns3:_="">
    <xsd:import namespace="7bee1480-148b-41ce-a0b5-60db5c5509d9"/>
    <xsd:import namespace="d7420cb1-cb29-406f-8005-e240f7a81d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FileNotes" minOccurs="0"/>
                <xsd:element ref="ns2:_Flow_SignoffStatu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e1480-148b-41ce-a0b5-60db5c550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ileNotes" ma:index="20" nillable="true" ma:displayName="File Notes" ma:format="Dropdown" ma:internalName="FileNotes">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Comments" ma:index="22" nillable="true" ma:displayName="Comments" ma:format="Dropdown" ma:internalName="Comments">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20cb1-cb29-406f-8005-e240f7a81d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E4CDC-105D-4327-A74F-398B16FE29F8}">
  <ds:schemaRefs>
    <ds:schemaRef ds:uri="http://schemas.microsoft.com/sharepoint/v3/contenttype/forms"/>
  </ds:schemaRefs>
</ds:datastoreItem>
</file>

<file path=customXml/itemProps2.xml><?xml version="1.0" encoding="utf-8"?>
<ds:datastoreItem xmlns:ds="http://schemas.openxmlformats.org/officeDocument/2006/customXml" ds:itemID="{6E8435D9-99C9-4503-80D0-85C84E05361C}">
  <ds:schemaRefs>
    <ds:schemaRef ds:uri="http://schemas.microsoft.com/office/2006/metadata/properties"/>
    <ds:schemaRef ds:uri="http://schemas.microsoft.com/office/infopath/2007/PartnerControls"/>
    <ds:schemaRef ds:uri="7bee1480-148b-41ce-a0b5-60db5c5509d9"/>
  </ds:schemaRefs>
</ds:datastoreItem>
</file>

<file path=customXml/itemProps3.xml><?xml version="1.0" encoding="utf-8"?>
<ds:datastoreItem xmlns:ds="http://schemas.openxmlformats.org/officeDocument/2006/customXml" ds:itemID="{DA0AC417-47CF-45FB-A8C3-D04661F9B56A}">
  <ds:schemaRefs>
    <ds:schemaRef ds:uri="http://schemas.openxmlformats.org/officeDocument/2006/bibliography"/>
  </ds:schemaRefs>
</ds:datastoreItem>
</file>

<file path=customXml/itemProps4.xml><?xml version="1.0" encoding="utf-8"?>
<ds:datastoreItem xmlns:ds="http://schemas.openxmlformats.org/officeDocument/2006/customXml" ds:itemID="{17F31304-DFF8-47BD-B921-C9AC84458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e1480-148b-41ce-a0b5-60db5c5509d9"/>
    <ds:schemaRef ds:uri="d7420cb1-cb29-406f-8005-e240f7a81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4793</Words>
  <Characters>27325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BIM Standard</vt:lpstr>
    </vt:vector>
  </TitlesOfParts>
  <Company>Revision 0</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BIM Standard</dc:title>
  <dc:subject/>
  <dc:creator>August 2022</dc:creator>
  <cp:keywords/>
  <dc:description/>
  <cp:lastModifiedBy>Belcik, Mark</cp:lastModifiedBy>
  <cp:revision>3</cp:revision>
  <dcterms:created xsi:type="dcterms:W3CDTF">2022-08-09T12:59:00Z</dcterms:created>
  <dcterms:modified xsi:type="dcterms:W3CDTF">2022-08-09T13:28:00Z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0x0101002CF6CF84006A7E4F80F234067D90442B</vt:lpwstr>
  </property>
</Properties>
</file>